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29483">
      <w:pPr>
        <w:spacing w:before="50" w:after="50"/>
        <w:jc w:val="left"/>
        <w:rPr>
          <w:rFonts w:ascii="宋体" w:hAnsi="宋体" w:eastAsia="宋体" w:cs="宋体"/>
          <w:b/>
          <w:bCs/>
          <w:kern w:val="0"/>
          <w:sz w:val="48"/>
          <w:szCs w:val="48"/>
          <w:highlight w:val="none"/>
        </w:rPr>
      </w:pPr>
    </w:p>
    <w:p w14:paraId="4B1B3D7D">
      <w:pPr>
        <w:jc w:val="center"/>
        <w:rPr>
          <w:rFonts w:cs="宋体" w:asciiTheme="minorEastAsia" w:hAnsiTheme="minorEastAsia"/>
          <w:b/>
          <w:bCs/>
          <w:kern w:val="0"/>
          <w:sz w:val="72"/>
          <w:szCs w:val="53"/>
          <w:highlight w:val="none"/>
        </w:rPr>
      </w:pPr>
      <w:r>
        <w:rPr>
          <w:rFonts w:cs="宋体" w:asciiTheme="minorEastAsia" w:hAnsiTheme="minorEastAsia"/>
          <w:b/>
          <w:bCs/>
          <w:kern w:val="0"/>
          <w:sz w:val="72"/>
          <w:szCs w:val="53"/>
          <w:highlight w:val="none"/>
        </w:rPr>
        <w:t>福建省政府采购</w:t>
      </w:r>
    </w:p>
    <w:p w14:paraId="035ABF6C">
      <w:pPr>
        <w:jc w:val="center"/>
        <w:rPr>
          <w:rFonts w:cs="宋体" w:asciiTheme="minorEastAsia" w:hAnsiTheme="minorEastAsia"/>
          <w:b/>
          <w:bCs/>
          <w:kern w:val="0"/>
          <w:sz w:val="72"/>
          <w:szCs w:val="53"/>
          <w:highlight w:val="none"/>
        </w:rPr>
      </w:pPr>
      <w:r>
        <w:rPr>
          <w:rFonts w:cs="宋体" w:asciiTheme="minorEastAsia" w:hAnsiTheme="minorEastAsia"/>
          <w:b/>
          <w:bCs/>
          <w:kern w:val="0"/>
          <w:sz w:val="72"/>
          <w:szCs w:val="53"/>
          <w:highlight w:val="none"/>
        </w:rPr>
        <w:t>货物和服务项目</w:t>
      </w:r>
    </w:p>
    <w:p w14:paraId="74BA0F7E">
      <w:pPr>
        <w:jc w:val="center"/>
        <w:rPr>
          <w:rFonts w:cs="宋体" w:asciiTheme="minorEastAsia" w:hAnsiTheme="minorEastAsia"/>
          <w:b/>
          <w:bCs/>
          <w:kern w:val="0"/>
          <w:sz w:val="72"/>
          <w:szCs w:val="53"/>
          <w:highlight w:val="none"/>
        </w:rPr>
      </w:pPr>
      <w:r>
        <w:rPr>
          <w:rFonts w:cs="宋体" w:asciiTheme="minorEastAsia" w:hAnsiTheme="minorEastAsia"/>
          <w:b/>
          <w:bCs/>
          <w:kern w:val="0"/>
          <w:sz w:val="72"/>
          <w:szCs w:val="53"/>
          <w:highlight w:val="none"/>
        </w:rPr>
        <w:t>公开招标文件</w:t>
      </w:r>
    </w:p>
    <w:p w14:paraId="20739FA0">
      <w:pPr>
        <w:jc w:val="center"/>
        <w:rPr>
          <w:rFonts w:hint="eastAsia" w:cs="宋体" w:asciiTheme="minorEastAsia" w:hAnsiTheme="minorEastAsia" w:eastAsiaTheme="minorEastAsia"/>
          <w:b/>
          <w:bCs/>
          <w:kern w:val="0"/>
          <w:sz w:val="72"/>
          <w:szCs w:val="53"/>
          <w:highlight w:val="none"/>
          <w:lang w:eastAsia="zh-CN"/>
        </w:rPr>
      </w:pPr>
    </w:p>
    <w:p w14:paraId="3EE5BCDB">
      <w:pPr>
        <w:spacing w:line="360" w:lineRule="auto"/>
        <w:jc w:val="center"/>
        <w:rPr>
          <w:rFonts w:hint="eastAsia" w:cs="宋体" w:asciiTheme="minorEastAsia" w:hAnsiTheme="minorEastAsia" w:eastAsiaTheme="minorEastAsia"/>
          <w:b/>
          <w:bCs/>
          <w:kern w:val="0"/>
          <w:sz w:val="32"/>
          <w:szCs w:val="32"/>
          <w:highlight w:val="none"/>
          <w:lang w:eastAsia="zh-CN"/>
        </w:rPr>
      </w:pPr>
      <w:r>
        <w:rPr>
          <w:rFonts w:cs="宋体" w:asciiTheme="minorEastAsia" w:hAnsiTheme="minorEastAsia"/>
          <w:b/>
          <w:bCs/>
          <w:kern w:val="0"/>
          <w:sz w:val="32"/>
          <w:szCs w:val="32"/>
          <w:highlight w:val="none"/>
        </w:rPr>
        <w:t>项目名称：</w:t>
      </w:r>
      <w:r>
        <w:rPr>
          <w:rFonts w:hint="eastAsia" w:cs="宋体" w:asciiTheme="minorEastAsia" w:hAnsiTheme="minorEastAsia"/>
          <w:b/>
          <w:bCs/>
          <w:kern w:val="0"/>
          <w:sz w:val="32"/>
          <w:szCs w:val="32"/>
          <w:highlight w:val="none"/>
          <w:lang w:eastAsia="zh-CN"/>
        </w:rPr>
        <w:t>厦门市卫生健康委员会(厦门市医用设备集中采购工作专班)全自动血型分析仪统招分签采购项目</w:t>
      </w:r>
    </w:p>
    <w:p w14:paraId="6ECA90DD">
      <w:pPr>
        <w:spacing w:line="360" w:lineRule="auto"/>
        <w:jc w:val="center"/>
        <w:rPr>
          <w:rFonts w:hint="eastAsia" w:cs="宋体" w:asciiTheme="minorEastAsia" w:hAnsiTheme="minorEastAsia" w:eastAsiaTheme="minorEastAsia"/>
          <w:b/>
          <w:bCs/>
          <w:kern w:val="0"/>
          <w:sz w:val="32"/>
          <w:szCs w:val="32"/>
          <w:highlight w:val="none"/>
          <w:lang w:eastAsia="zh-CN"/>
        </w:rPr>
      </w:pPr>
      <w:r>
        <w:rPr>
          <w:rFonts w:cs="宋体" w:asciiTheme="minorEastAsia" w:hAnsiTheme="minorEastAsia"/>
          <w:b/>
          <w:bCs/>
          <w:kern w:val="0"/>
          <w:sz w:val="32"/>
          <w:szCs w:val="32"/>
          <w:highlight w:val="none"/>
        </w:rPr>
        <w:t>备案编号：</w:t>
      </w:r>
      <w:r>
        <w:rPr>
          <w:rFonts w:hint="eastAsia" w:cs="宋体" w:asciiTheme="minorEastAsia" w:hAnsiTheme="minorEastAsia"/>
          <w:b/>
          <w:bCs/>
          <w:kern w:val="0"/>
          <w:sz w:val="32"/>
          <w:szCs w:val="32"/>
          <w:highlight w:val="none"/>
          <w:lang w:eastAsia="zh-CN"/>
        </w:rPr>
        <w:t> TZFQXM-2025--350201-00109[2025]00561</w:t>
      </w:r>
    </w:p>
    <w:p w14:paraId="0B13A157">
      <w:pPr>
        <w:spacing w:line="360" w:lineRule="auto"/>
        <w:jc w:val="center"/>
        <w:rPr>
          <w:rFonts w:cs="宋体" w:asciiTheme="minorEastAsia" w:hAnsiTheme="minorEastAsia"/>
          <w:b/>
          <w:bCs/>
          <w:kern w:val="0"/>
          <w:sz w:val="32"/>
          <w:szCs w:val="32"/>
          <w:highlight w:val="none"/>
        </w:rPr>
      </w:pPr>
      <w:r>
        <w:rPr>
          <w:rFonts w:cs="宋体" w:asciiTheme="minorEastAsia" w:hAnsiTheme="minorEastAsia"/>
          <w:b/>
          <w:bCs/>
          <w:kern w:val="0"/>
          <w:sz w:val="32"/>
          <w:szCs w:val="32"/>
          <w:highlight w:val="none"/>
        </w:rPr>
        <w:t>项目编号：</w:t>
      </w:r>
      <w:r>
        <w:rPr>
          <w:rFonts w:hint="eastAsia" w:cs="宋体" w:asciiTheme="minorEastAsia" w:hAnsiTheme="minorEastAsia"/>
          <w:b/>
          <w:bCs/>
          <w:kern w:val="0"/>
          <w:sz w:val="32"/>
          <w:szCs w:val="32"/>
          <w:highlight w:val="none"/>
          <w:lang w:eastAsia="zh-CN"/>
        </w:rPr>
        <w:t>（</w:t>
      </w:r>
      <w:r>
        <w:rPr>
          <w:rFonts w:hint="eastAsia" w:cs="宋体" w:asciiTheme="minorEastAsia" w:hAnsiTheme="minorEastAsia"/>
          <w:b/>
          <w:bCs/>
          <w:kern w:val="0"/>
          <w:sz w:val="32"/>
          <w:szCs w:val="32"/>
          <w:highlight w:val="none"/>
          <w:lang w:val="en-US" w:eastAsia="zh-CN"/>
        </w:rPr>
        <w:t>系统自动生成</w:t>
      </w:r>
      <w:r>
        <w:rPr>
          <w:rFonts w:hint="eastAsia" w:cs="宋体" w:asciiTheme="minorEastAsia" w:hAnsiTheme="minorEastAsia"/>
          <w:b/>
          <w:bCs/>
          <w:kern w:val="0"/>
          <w:sz w:val="32"/>
          <w:szCs w:val="32"/>
          <w:highlight w:val="none"/>
          <w:lang w:eastAsia="zh-CN"/>
        </w:rPr>
        <w:t>）</w:t>
      </w:r>
    </w:p>
    <w:p w14:paraId="5C52EE9A">
      <w:pPr>
        <w:spacing w:line="360" w:lineRule="auto"/>
        <w:jc w:val="center"/>
        <w:rPr>
          <w:rFonts w:cs="宋体" w:asciiTheme="minorEastAsia" w:hAnsiTheme="minorEastAsia"/>
          <w:b/>
          <w:bCs/>
          <w:kern w:val="0"/>
          <w:sz w:val="32"/>
          <w:szCs w:val="32"/>
          <w:highlight w:val="none"/>
        </w:rPr>
      </w:pPr>
    </w:p>
    <w:p w14:paraId="0A6463B8">
      <w:pPr>
        <w:spacing w:line="360" w:lineRule="auto"/>
        <w:jc w:val="center"/>
        <w:rPr>
          <w:rFonts w:cs="宋体" w:asciiTheme="minorEastAsia" w:hAnsiTheme="minorEastAsia"/>
          <w:b/>
          <w:bCs/>
          <w:kern w:val="0"/>
          <w:sz w:val="32"/>
          <w:szCs w:val="32"/>
          <w:highlight w:val="none"/>
        </w:rPr>
      </w:pPr>
    </w:p>
    <w:p w14:paraId="1C9DA45A">
      <w:pPr>
        <w:spacing w:line="360" w:lineRule="auto"/>
        <w:jc w:val="center"/>
        <w:rPr>
          <w:rFonts w:hint="eastAsia" w:cs="宋体" w:asciiTheme="minorEastAsia" w:hAnsiTheme="minorEastAsia" w:eastAsiaTheme="minorEastAsia"/>
          <w:b/>
          <w:bCs/>
          <w:kern w:val="0"/>
          <w:sz w:val="32"/>
          <w:szCs w:val="32"/>
          <w:highlight w:val="none"/>
          <w:lang w:eastAsia="zh-CN"/>
        </w:rPr>
      </w:pPr>
      <w:r>
        <w:rPr>
          <w:rFonts w:cs="宋体" w:asciiTheme="minorEastAsia" w:hAnsiTheme="minorEastAsia"/>
          <w:b/>
          <w:bCs/>
          <w:kern w:val="0"/>
          <w:sz w:val="32"/>
          <w:szCs w:val="32"/>
          <w:highlight w:val="none"/>
        </w:rPr>
        <w:t>采购人：</w:t>
      </w:r>
      <w:r>
        <w:rPr>
          <w:rFonts w:hint="eastAsia" w:cs="宋体" w:asciiTheme="minorEastAsia" w:hAnsiTheme="minorEastAsia"/>
          <w:b/>
          <w:bCs/>
          <w:kern w:val="0"/>
          <w:sz w:val="32"/>
          <w:szCs w:val="32"/>
          <w:highlight w:val="none"/>
          <w:lang w:eastAsia="zh-CN"/>
        </w:rPr>
        <w:t>厦门市卫生健康委员会</w:t>
      </w:r>
    </w:p>
    <w:p w14:paraId="7A4AEBC8">
      <w:pPr>
        <w:spacing w:line="360" w:lineRule="auto"/>
        <w:jc w:val="center"/>
        <w:rPr>
          <w:rFonts w:hint="eastAsia" w:cs="宋体" w:asciiTheme="minorEastAsia" w:hAnsiTheme="minorEastAsia" w:eastAsiaTheme="minorEastAsia"/>
          <w:b/>
          <w:bCs/>
          <w:kern w:val="0"/>
          <w:sz w:val="32"/>
          <w:szCs w:val="32"/>
          <w:highlight w:val="none"/>
          <w:lang w:eastAsia="zh-CN"/>
        </w:rPr>
      </w:pPr>
      <w:r>
        <w:rPr>
          <w:rFonts w:cs="宋体" w:asciiTheme="minorEastAsia" w:hAnsiTheme="minorEastAsia"/>
          <w:b/>
          <w:bCs/>
          <w:kern w:val="0"/>
          <w:sz w:val="32"/>
          <w:szCs w:val="32"/>
          <w:highlight w:val="none"/>
        </w:rPr>
        <w:t>代理机构：</w:t>
      </w:r>
      <w:r>
        <w:rPr>
          <w:rFonts w:hint="eastAsia" w:cs="宋体" w:asciiTheme="minorEastAsia" w:hAnsiTheme="minorEastAsia"/>
          <w:b/>
          <w:bCs/>
          <w:kern w:val="0"/>
          <w:sz w:val="32"/>
          <w:szCs w:val="32"/>
          <w:highlight w:val="none"/>
          <w:lang w:eastAsia="zh-CN"/>
        </w:rPr>
        <w:t>厦门市公物投资管理有限公司</w:t>
      </w:r>
    </w:p>
    <w:p w14:paraId="0B3EFCEE">
      <w:pPr>
        <w:spacing w:line="360" w:lineRule="auto"/>
        <w:jc w:val="center"/>
        <w:rPr>
          <w:rFonts w:cs="宋体" w:asciiTheme="minorEastAsia" w:hAnsiTheme="minorEastAsia"/>
          <w:b/>
          <w:bCs/>
          <w:kern w:val="0"/>
          <w:sz w:val="32"/>
          <w:szCs w:val="32"/>
          <w:highlight w:val="none"/>
        </w:rPr>
      </w:pPr>
      <w:r>
        <w:rPr>
          <w:rFonts w:cs="宋体" w:asciiTheme="minorEastAsia" w:hAnsiTheme="minorEastAsia"/>
          <w:b/>
          <w:bCs/>
          <w:kern w:val="0"/>
          <w:sz w:val="32"/>
          <w:szCs w:val="32"/>
          <w:highlight w:val="none"/>
        </w:rPr>
        <w:t> </w:t>
      </w:r>
    </w:p>
    <w:p w14:paraId="0FE8A04D">
      <w:pPr>
        <w:spacing w:line="360" w:lineRule="auto"/>
        <w:jc w:val="center"/>
        <w:rPr>
          <w:rFonts w:cs="宋体" w:asciiTheme="minorEastAsia" w:hAnsiTheme="minorEastAsia"/>
          <w:b/>
          <w:bCs/>
          <w:kern w:val="0"/>
          <w:sz w:val="32"/>
          <w:szCs w:val="32"/>
          <w:highlight w:val="none"/>
        </w:rPr>
      </w:pPr>
      <w:r>
        <w:rPr>
          <w:rFonts w:hint="eastAsia" w:cs="宋体" w:asciiTheme="minorEastAsia" w:hAnsiTheme="minorEastAsia"/>
          <w:b/>
          <w:bCs/>
          <w:kern w:val="0"/>
          <w:sz w:val="32"/>
          <w:szCs w:val="32"/>
          <w:highlight w:val="none"/>
        </w:rPr>
        <w:t>编制时间：</w:t>
      </w:r>
      <w:r>
        <w:rPr>
          <w:rFonts w:cs="宋体" w:asciiTheme="minorEastAsia" w:hAnsiTheme="minorEastAsia"/>
          <w:b/>
          <w:bCs/>
          <w:kern w:val="0"/>
          <w:sz w:val="32"/>
          <w:szCs w:val="32"/>
          <w:highlight w:val="none"/>
        </w:rPr>
        <w:t>202</w:t>
      </w:r>
      <w:r>
        <w:rPr>
          <w:rFonts w:hint="eastAsia" w:cs="宋体" w:asciiTheme="minorEastAsia" w:hAnsiTheme="minorEastAsia"/>
          <w:b/>
          <w:bCs/>
          <w:kern w:val="0"/>
          <w:sz w:val="32"/>
          <w:szCs w:val="32"/>
          <w:highlight w:val="none"/>
        </w:rPr>
        <w:t>5</w:t>
      </w:r>
      <w:r>
        <w:rPr>
          <w:rFonts w:cs="宋体" w:asciiTheme="minorEastAsia" w:hAnsiTheme="minorEastAsia"/>
          <w:b/>
          <w:bCs/>
          <w:kern w:val="0"/>
          <w:sz w:val="32"/>
          <w:szCs w:val="32"/>
          <w:highlight w:val="none"/>
        </w:rPr>
        <w:t>年</w:t>
      </w:r>
      <w:r>
        <w:rPr>
          <w:rFonts w:hint="eastAsia" w:cs="宋体" w:asciiTheme="minorEastAsia" w:hAnsiTheme="minorEastAsia"/>
          <w:b/>
          <w:bCs/>
          <w:kern w:val="0"/>
          <w:sz w:val="32"/>
          <w:szCs w:val="32"/>
          <w:highlight w:val="none"/>
          <w:lang w:val="en-US" w:eastAsia="zh-CN"/>
        </w:rPr>
        <w:t>7</w:t>
      </w:r>
      <w:r>
        <w:rPr>
          <w:rFonts w:cs="宋体" w:asciiTheme="minorEastAsia" w:hAnsiTheme="minorEastAsia"/>
          <w:b/>
          <w:bCs/>
          <w:kern w:val="0"/>
          <w:sz w:val="32"/>
          <w:szCs w:val="32"/>
          <w:highlight w:val="none"/>
        </w:rPr>
        <w:t>月</w:t>
      </w:r>
    </w:p>
    <w:p w14:paraId="2ACE4078">
      <w:pPr>
        <w:rPr>
          <w:highlight w:val="none"/>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highlight w:val="none"/>
          <w:lang w:val="en-US"/>
        </w:rPr>
      </w:sdtEndPr>
      <w:sdtContent>
        <w:p w14:paraId="56FAE51E">
          <w:pPr>
            <w:pStyle w:val="47"/>
            <w:widowControl w:val="0"/>
            <w:spacing w:beforeLines="50" w:afterLines="5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14:paraId="6AB6DDE8">
          <w:pPr>
            <w:pStyle w:val="13"/>
            <w:tabs>
              <w:tab w:val="right" w:leader="dot" w:pos="9060"/>
            </w:tabs>
            <w:spacing w:line="360" w:lineRule="auto"/>
            <w:rPr>
              <w:rFonts w:asciiTheme="minorEastAsia" w:hAnsiTheme="minorEastAsia"/>
              <w:sz w:val="24"/>
              <w:szCs w:val="24"/>
              <w:highlight w:val="none"/>
            </w:rPr>
          </w:pP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TOC \o "1-3" \h \z \u </w:instrText>
          </w:r>
          <w:r>
            <w:rPr>
              <w:rFonts w:asciiTheme="minorEastAsia" w:hAnsiTheme="minorEastAsia"/>
              <w:sz w:val="24"/>
              <w:szCs w:val="24"/>
              <w:highlight w:val="none"/>
            </w:rPr>
            <w:fldChar w:fldCharType="separate"/>
          </w:r>
          <w:r>
            <w:rPr>
              <w:highlight w:val="none"/>
            </w:rPr>
            <w:fldChar w:fldCharType="begin"/>
          </w:r>
          <w:r>
            <w:rPr>
              <w:highlight w:val="none"/>
            </w:rPr>
            <w:instrText xml:space="preserve"> HYPERLINK \l "_Toc139103779" </w:instrText>
          </w:r>
          <w:r>
            <w:rPr>
              <w:highlight w:val="none"/>
            </w:rPr>
            <w:fldChar w:fldCharType="separate"/>
          </w:r>
          <w:r>
            <w:rPr>
              <w:rStyle w:val="21"/>
              <w:rFonts w:hint="eastAsia" w:cs="Times New Roman" w:asciiTheme="minorEastAsia" w:hAnsiTheme="minorEastAsia"/>
              <w:kern w:val="0"/>
              <w:sz w:val="24"/>
              <w:szCs w:val="24"/>
              <w:highlight w:val="none"/>
            </w:rPr>
            <w:t>第一章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投标邀请</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_Toc139103779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3</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110C02FA">
          <w:pPr>
            <w:pStyle w:val="13"/>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"_Toc139103780" </w:instrText>
          </w:r>
          <w:r>
            <w:rPr>
              <w:highlight w:val="none"/>
            </w:rPr>
            <w:fldChar w:fldCharType="separate"/>
          </w:r>
          <w:r>
            <w:rPr>
              <w:rStyle w:val="21"/>
              <w:rFonts w:hint="eastAsia" w:cs="Times New Roman" w:asciiTheme="minorEastAsia" w:hAnsiTheme="minorEastAsia"/>
              <w:kern w:val="0"/>
              <w:sz w:val="24"/>
              <w:szCs w:val="24"/>
              <w:highlight w:val="none"/>
            </w:rPr>
            <w:t>第二章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投标人须知前附表</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_Toc139103780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8</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2528625A">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"_Toc139103781" </w:instrText>
          </w:r>
          <w:r>
            <w:rPr>
              <w:highlight w:val="none"/>
            </w:rPr>
            <w:fldChar w:fldCharType="separate"/>
          </w:r>
          <w:r>
            <w:rPr>
              <w:rStyle w:val="21"/>
              <w:rFonts w:hint="eastAsia" w:cs="Times New Roman" w:asciiTheme="minorEastAsia" w:hAnsiTheme="minorEastAsia"/>
              <w:kern w:val="0"/>
              <w:sz w:val="24"/>
              <w:szCs w:val="24"/>
              <w:highlight w:val="none"/>
            </w:rPr>
            <w:t>一、投标人须知前附表</w:t>
          </w:r>
          <w:r>
            <w:rPr>
              <w:rStyle w:val="21"/>
              <w:rFonts w:cs="Times New Roman" w:asciiTheme="minorEastAsia" w:hAnsiTheme="minorEastAsia"/>
              <w:kern w:val="0"/>
              <w:sz w:val="24"/>
              <w:szCs w:val="24"/>
              <w:highlight w:val="none"/>
            </w:rPr>
            <w:t>1</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_Toc139103781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8</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68DC47F7">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"_Toc139103782" </w:instrText>
          </w:r>
          <w:r>
            <w:rPr>
              <w:highlight w:val="none"/>
            </w:rPr>
            <w:fldChar w:fldCharType="separate"/>
          </w:r>
          <w:r>
            <w:rPr>
              <w:rStyle w:val="21"/>
              <w:rFonts w:hint="eastAsia" w:cs="Times New Roman" w:asciiTheme="minorEastAsia" w:hAnsiTheme="minorEastAsia"/>
              <w:kern w:val="0"/>
              <w:sz w:val="24"/>
              <w:szCs w:val="24"/>
              <w:highlight w:val="none"/>
            </w:rPr>
            <w:t>二、投标人须知前附表</w:t>
          </w:r>
          <w:r>
            <w:rPr>
              <w:rStyle w:val="21"/>
              <w:rFonts w:cs="Times New Roman" w:asciiTheme="minorEastAsia" w:hAnsiTheme="minorEastAsia"/>
              <w:kern w:val="0"/>
              <w:sz w:val="24"/>
              <w:szCs w:val="24"/>
              <w:highlight w:val="none"/>
            </w:rPr>
            <w:t>2</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_Toc139103782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10</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355881F7">
          <w:pPr>
            <w:pStyle w:val="13"/>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"_Toc139103783" </w:instrText>
          </w:r>
          <w:r>
            <w:rPr>
              <w:highlight w:val="none"/>
            </w:rPr>
            <w:fldChar w:fldCharType="separate"/>
          </w:r>
          <w:r>
            <w:rPr>
              <w:rStyle w:val="21"/>
              <w:rFonts w:hint="eastAsia" w:cs="Times New Roman" w:asciiTheme="minorEastAsia" w:hAnsiTheme="minorEastAsia"/>
              <w:kern w:val="0"/>
              <w:sz w:val="24"/>
              <w:szCs w:val="24"/>
              <w:highlight w:val="none"/>
            </w:rPr>
            <w:t>第三章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投标人须知</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_Toc139103783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13</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325F2674">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"_Toc139103784" </w:instrText>
          </w:r>
          <w:r>
            <w:rPr>
              <w:highlight w:val="none"/>
            </w:rPr>
            <w:fldChar w:fldCharType="separate"/>
          </w:r>
          <w:r>
            <w:rPr>
              <w:rStyle w:val="21"/>
              <w:rFonts w:hint="eastAsia" w:cs="Times New Roman" w:asciiTheme="minorEastAsia" w:hAnsiTheme="minorEastAsia"/>
              <w:kern w:val="0"/>
              <w:sz w:val="24"/>
              <w:szCs w:val="24"/>
              <w:highlight w:val="none"/>
            </w:rPr>
            <w:t>一、总则</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_Toc139103784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13</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6AE46576">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"_Toc139103785" </w:instrText>
          </w:r>
          <w:r>
            <w:rPr>
              <w:highlight w:val="none"/>
            </w:rPr>
            <w:fldChar w:fldCharType="separate"/>
          </w:r>
          <w:r>
            <w:rPr>
              <w:rStyle w:val="21"/>
              <w:rFonts w:hint="eastAsia" w:cs="Times New Roman" w:asciiTheme="minorEastAsia" w:hAnsiTheme="minorEastAsia"/>
              <w:kern w:val="0"/>
              <w:sz w:val="24"/>
              <w:szCs w:val="24"/>
              <w:highlight w:val="none"/>
            </w:rPr>
            <w:t>二、投标人</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_Toc139103785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13</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569E1F63">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"_Toc139103786" </w:instrText>
          </w:r>
          <w:r>
            <w:rPr>
              <w:highlight w:val="none"/>
            </w:rPr>
            <w:fldChar w:fldCharType="separate"/>
          </w:r>
          <w:r>
            <w:rPr>
              <w:rStyle w:val="21"/>
              <w:rFonts w:hint="eastAsia" w:cs="Times New Roman" w:asciiTheme="minorEastAsia" w:hAnsiTheme="minorEastAsia"/>
              <w:kern w:val="0"/>
              <w:sz w:val="24"/>
              <w:szCs w:val="24"/>
              <w:highlight w:val="none"/>
            </w:rPr>
            <w:t>三、招标</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_Toc139103786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14</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2A07E2B2">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"_Toc139103787" </w:instrText>
          </w:r>
          <w:r>
            <w:rPr>
              <w:highlight w:val="none"/>
            </w:rPr>
            <w:fldChar w:fldCharType="separate"/>
          </w:r>
          <w:r>
            <w:rPr>
              <w:rStyle w:val="21"/>
              <w:rFonts w:hint="eastAsia" w:cs="Times New Roman" w:asciiTheme="minorEastAsia" w:hAnsiTheme="minorEastAsia"/>
              <w:kern w:val="0"/>
              <w:sz w:val="24"/>
              <w:szCs w:val="24"/>
              <w:highlight w:val="none"/>
            </w:rPr>
            <w:t>四、投标</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_Toc139103787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16</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65EBD4B1">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"_Toc139103788" </w:instrText>
          </w:r>
          <w:r>
            <w:rPr>
              <w:highlight w:val="none"/>
            </w:rPr>
            <w:fldChar w:fldCharType="separate"/>
          </w:r>
          <w:r>
            <w:rPr>
              <w:rStyle w:val="21"/>
              <w:rFonts w:hint="eastAsia" w:cs="Times New Roman" w:asciiTheme="minorEastAsia" w:hAnsiTheme="minorEastAsia"/>
              <w:kern w:val="0"/>
              <w:sz w:val="24"/>
              <w:szCs w:val="24"/>
              <w:highlight w:val="none"/>
            </w:rPr>
            <w:t>五、开标</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_Toc139103788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21</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448D7806">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"_Toc139103789" </w:instrText>
          </w:r>
          <w:r>
            <w:rPr>
              <w:highlight w:val="none"/>
            </w:rPr>
            <w:fldChar w:fldCharType="separate"/>
          </w:r>
          <w:r>
            <w:rPr>
              <w:rStyle w:val="21"/>
              <w:rFonts w:hint="eastAsia" w:cs="Times New Roman" w:asciiTheme="minorEastAsia" w:hAnsiTheme="minorEastAsia"/>
              <w:kern w:val="0"/>
              <w:sz w:val="24"/>
              <w:szCs w:val="24"/>
              <w:highlight w:val="none"/>
            </w:rPr>
            <w:t>六、中标与政府采购合同</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_Toc139103789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22</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1D53F3FD">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"_Toc139103790" </w:instrText>
          </w:r>
          <w:r>
            <w:rPr>
              <w:highlight w:val="none"/>
            </w:rPr>
            <w:fldChar w:fldCharType="separate"/>
          </w:r>
          <w:r>
            <w:rPr>
              <w:rStyle w:val="21"/>
              <w:rFonts w:hint="eastAsia" w:cs="Times New Roman" w:asciiTheme="minorEastAsia" w:hAnsiTheme="minorEastAsia"/>
              <w:kern w:val="0"/>
              <w:sz w:val="24"/>
              <w:szCs w:val="24"/>
              <w:highlight w:val="none"/>
            </w:rPr>
            <w:t>七、询问、质疑与投诉</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_Toc139103790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23</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25F75C80">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"_Toc139103791" </w:instrText>
          </w:r>
          <w:r>
            <w:rPr>
              <w:highlight w:val="none"/>
            </w:rPr>
            <w:fldChar w:fldCharType="separate"/>
          </w:r>
          <w:r>
            <w:rPr>
              <w:rStyle w:val="21"/>
              <w:rFonts w:hint="eastAsia" w:cs="Times New Roman" w:asciiTheme="minorEastAsia" w:hAnsiTheme="minorEastAsia"/>
              <w:kern w:val="0"/>
              <w:sz w:val="24"/>
              <w:szCs w:val="24"/>
              <w:highlight w:val="none"/>
            </w:rPr>
            <w:t>八、政府采购政策</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_Toc139103791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25</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1B1BC6A1">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"_Toc139103792" </w:instrText>
          </w:r>
          <w:r>
            <w:rPr>
              <w:highlight w:val="none"/>
            </w:rPr>
            <w:fldChar w:fldCharType="separate"/>
          </w:r>
          <w:r>
            <w:rPr>
              <w:rStyle w:val="21"/>
              <w:rFonts w:hint="eastAsia" w:cs="Times New Roman" w:asciiTheme="minorEastAsia" w:hAnsiTheme="minorEastAsia"/>
              <w:kern w:val="0"/>
              <w:sz w:val="24"/>
              <w:szCs w:val="24"/>
              <w:highlight w:val="none"/>
            </w:rPr>
            <w:t>九、本项目的有关信息</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_Toc139103792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27</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54EE61E8">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"_Toc139103793" </w:instrText>
          </w:r>
          <w:r>
            <w:rPr>
              <w:highlight w:val="none"/>
            </w:rPr>
            <w:fldChar w:fldCharType="separate"/>
          </w:r>
          <w:r>
            <w:rPr>
              <w:rStyle w:val="21"/>
              <w:rFonts w:hint="eastAsia" w:cs="Times New Roman" w:asciiTheme="minorEastAsia" w:hAnsiTheme="minorEastAsia"/>
              <w:kern w:val="0"/>
              <w:sz w:val="24"/>
              <w:szCs w:val="24"/>
              <w:highlight w:val="none"/>
            </w:rPr>
            <w:t>十、其他事项</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_Toc139103793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28</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0768B42F">
          <w:pPr>
            <w:pStyle w:val="13"/>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"_Toc139103794" </w:instrText>
          </w:r>
          <w:r>
            <w:rPr>
              <w:highlight w:val="none"/>
            </w:rPr>
            <w:fldChar w:fldCharType="separate"/>
          </w:r>
          <w:r>
            <w:rPr>
              <w:rStyle w:val="21"/>
              <w:rFonts w:hint="eastAsia" w:cs="Times New Roman" w:asciiTheme="minorEastAsia" w:hAnsiTheme="minorEastAsia"/>
              <w:kern w:val="0"/>
              <w:sz w:val="24"/>
              <w:szCs w:val="24"/>
              <w:highlight w:val="none"/>
            </w:rPr>
            <w:t>第四章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资格审查与评标</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_Toc139103794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29</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3256151F">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"_Toc139103795" </w:instrText>
          </w:r>
          <w:r>
            <w:rPr>
              <w:highlight w:val="none"/>
            </w:rPr>
            <w:fldChar w:fldCharType="separate"/>
          </w:r>
          <w:r>
            <w:rPr>
              <w:rStyle w:val="21"/>
              <w:rFonts w:hint="eastAsia" w:cs="Times New Roman" w:asciiTheme="minorEastAsia" w:hAnsiTheme="minorEastAsia"/>
              <w:kern w:val="0"/>
              <w:sz w:val="24"/>
              <w:szCs w:val="24"/>
              <w:highlight w:val="none"/>
            </w:rPr>
            <w:t>一、资格审查</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_Toc139103795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29</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7FD73A2C">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"_Toc139103796" </w:instrText>
          </w:r>
          <w:r>
            <w:rPr>
              <w:highlight w:val="none"/>
            </w:rPr>
            <w:fldChar w:fldCharType="separate"/>
          </w:r>
          <w:r>
            <w:rPr>
              <w:rStyle w:val="21"/>
              <w:rFonts w:hint="eastAsia" w:cs="Times New Roman" w:asciiTheme="minorEastAsia" w:hAnsiTheme="minorEastAsia"/>
              <w:kern w:val="0"/>
              <w:sz w:val="24"/>
              <w:szCs w:val="24"/>
              <w:highlight w:val="none"/>
            </w:rPr>
            <w:t>二、评标</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_Toc139103796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33</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4C75BDDA">
          <w:pPr>
            <w:pStyle w:val="13"/>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"_Toc139103797" </w:instrText>
          </w:r>
          <w:r>
            <w:rPr>
              <w:highlight w:val="none"/>
            </w:rPr>
            <w:fldChar w:fldCharType="separate"/>
          </w:r>
          <w:r>
            <w:rPr>
              <w:rStyle w:val="21"/>
              <w:rFonts w:hint="eastAsia" w:cs="Times New Roman" w:asciiTheme="minorEastAsia" w:hAnsiTheme="minorEastAsia"/>
              <w:kern w:val="0"/>
              <w:sz w:val="24"/>
              <w:szCs w:val="24"/>
              <w:highlight w:val="none"/>
            </w:rPr>
            <w:t>第五章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招标内容及要求</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_Toc139103797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46</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520D5E83">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"_Toc139103798" </w:instrText>
          </w:r>
          <w:r>
            <w:rPr>
              <w:highlight w:val="none"/>
            </w:rPr>
            <w:fldChar w:fldCharType="separate"/>
          </w:r>
          <w:r>
            <w:rPr>
              <w:rStyle w:val="21"/>
              <w:rFonts w:hint="eastAsia" w:cs="Times New Roman" w:asciiTheme="minorEastAsia" w:hAnsiTheme="minorEastAsia"/>
              <w:kern w:val="0"/>
              <w:sz w:val="24"/>
              <w:szCs w:val="24"/>
              <w:highlight w:val="none"/>
            </w:rPr>
            <w:t>一、项目概况（采购标的）</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_Toc139103798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46</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0E86B251">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"_Toc139103799" </w:instrText>
          </w:r>
          <w:r>
            <w:rPr>
              <w:highlight w:val="none"/>
            </w:rPr>
            <w:fldChar w:fldCharType="separate"/>
          </w:r>
          <w:r>
            <w:rPr>
              <w:rStyle w:val="21"/>
              <w:rFonts w:hint="eastAsia" w:cs="Times New Roman" w:asciiTheme="minorEastAsia" w:hAnsiTheme="minorEastAsia"/>
              <w:kern w:val="0"/>
              <w:sz w:val="24"/>
              <w:szCs w:val="24"/>
              <w:highlight w:val="none"/>
            </w:rPr>
            <w:t>二、技术和服务要求</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_Toc139103799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46</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2510DED6">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"_Toc139103800" </w:instrText>
          </w:r>
          <w:r>
            <w:rPr>
              <w:highlight w:val="none"/>
            </w:rPr>
            <w:fldChar w:fldCharType="separate"/>
          </w:r>
          <w:r>
            <w:rPr>
              <w:rStyle w:val="21"/>
              <w:rFonts w:hint="eastAsia" w:cs="Times New Roman" w:asciiTheme="minorEastAsia" w:hAnsiTheme="minorEastAsia"/>
              <w:kern w:val="0"/>
              <w:sz w:val="24"/>
              <w:szCs w:val="24"/>
              <w:highlight w:val="none"/>
            </w:rPr>
            <w:t>三、商务要求</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_Toc139103800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50</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378AE6C6">
          <w:pPr>
            <w:pStyle w:val="14"/>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"_Toc139103801" </w:instrText>
          </w:r>
          <w:r>
            <w:rPr>
              <w:highlight w:val="none"/>
            </w:rPr>
            <w:fldChar w:fldCharType="separate"/>
          </w:r>
          <w:r>
            <w:rPr>
              <w:rStyle w:val="21"/>
              <w:rFonts w:hint="eastAsia" w:cs="Times New Roman" w:asciiTheme="minorEastAsia" w:hAnsiTheme="minorEastAsia"/>
              <w:kern w:val="0"/>
              <w:sz w:val="24"/>
              <w:szCs w:val="24"/>
              <w:highlight w:val="none"/>
            </w:rPr>
            <w:t>四、其他事项</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_Toc139103801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64</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644E5BBD">
          <w:pPr>
            <w:pStyle w:val="13"/>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"_Toc139103802" </w:instrText>
          </w:r>
          <w:r>
            <w:rPr>
              <w:highlight w:val="none"/>
            </w:rPr>
            <w:fldChar w:fldCharType="separate"/>
          </w:r>
          <w:r>
            <w:rPr>
              <w:rStyle w:val="21"/>
              <w:rFonts w:hint="eastAsia" w:cs="Times New Roman" w:asciiTheme="minorEastAsia" w:hAnsiTheme="minorEastAsia"/>
              <w:kern w:val="0"/>
              <w:sz w:val="24"/>
              <w:szCs w:val="24"/>
              <w:highlight w:val="none"/>
            </w:rPr>
            <w:t>第六章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政府采购合同</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_Toc139103802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66</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0DECB442">
          <w:pPr>
            <w:pStyle w:val="13"/>
            <w:tabs>
              <w:tab w:val="right" w:leader="dot" w:pos="9060"/>
            </w:tabs>
            <w:spacing w:line="360" w:lineRule="auto"/>
            <w:rPr>
              <w:rFonts w:asciiTheme="minorEastAsia" w:hAnsiTheme="minorEastAsia"/>
              <w:sz w:val="24"/>
              <w:szCs w:val="24"/>
              <w:highlight w:val="none"/>
            </w:rPr>
          </w:pPr>
          <w:r>
            <w:rPr>
              <w:highlight w:val="none"/>
            </w:rPr>
            <w:fldChar w:fldCharType="begin"/>
          </w:r>
          <w:r>
            <w:rPr>
              <w:highlight w:val="none"/>
            </w:rPr>
            <w:instrText xml:space="preserve"> HYPERLINK \l "_Toc139103803" </w:instrText>
          </w:r>
          <w:r>
            <w:rPr>
              <w:highlight w:val="none"/>
            </w:rPr>
            <w:fldChar w:fldCharType="separate"/>
          </w:r>
          <w:r>
            <w:rPr>
              <w:rStyle w:val="21"/>
              <w:rFonts w:hint="eastAsia" w:cs="Times New Roman" w:asciiTheme="minorEastAsia" w:hAnsiTheme="minorEastAsia"/>
              <w:kern w:val="0"/>
              <w:sz w:val="24"/>
              <w:szCs w:val="24"/>
              <w:highlight w:val="none"/>
            </w:rPr>
            <w:t>第七章</w:t>
          </w:r>
          <w:r>
            <w:rPr>
              <w:rStyle w:val="21"/>
              <w:rFonts w:cs="Times New Roman" w:asciiTheme="minorEastAsia" w:hAnsiTheme="minorEastAsia"/>
              <w:kern w:val="0"/>
              <w:sz w:val="24"/>
              <w:szCs w:val="24"/>
              <w:highlight w:val="none"/>
            </w:rPr>
            <w:t xml:space="preserve">  </w:t>
          </w:r>
          <w:r>
            <w:rPr>
              <w:rStyle w:val="21"/>
              <w:rFonts w:hint="eastAsia" w:cs="Times New Roman" w:asciiTheme="minorEastAsia" w:hAnsiTheme="minorEastAsia"/>
              <w:kern w:val="0"/>
              <w:sz w:val="24"/>
              <w:szCs w:val="24"/>
              <w:highlight w:val="none"/>
            </w:rPr>
            <w:t>电子投标文件格式</w:t>
          </w:r>
          <w:r>
            <w:rPr>
              <w:rFonts w:asciiTheme="minorEastAsia" w:hAnsiTheme="minorEastAsia"/>
              <w:sz w:val="24"/>
              <w:szCs w:val="24"/>
              <w:highlight w:val="none"/>
            </w:rPr>
            <w:tab/>
          </w:r>
          <w:r>
            <w:rPr>
              <w:rFonts w:asciiTheme="minorEastAsia" w:hAnsiTheme="minorEastAsia"/>
              <w:sz w:val="24"/>
              <w:szCs w:val="24"/>
              <w:highlight w:val="none"/>
            </w:rPr>
            <w:fldChar w:fldCharType="begin"/>
          </w:r>
          <w:r>
            <w:rPr>
              <w:rFonts w:asciiTheme="minorEastAsia" w:hAnsiTheme="minorEastAsia"/>
              <w:sz w:val="24"/>
              <w:szCs w:val="24"/>
              <w:highlight w:val="none"/>
            </w:rPr>
            <w:instrText xml:space="preserve"> PAGEREF _Toc139103803 \h </w:instrText>
          </w:r>
          <w:r>
            <w:rPr>
              <w:rFonts w:asciiTheme="minorEastAsia" w:hAnsiTheme="minorEastAsia"/>
              <w:sz w:val="24"/>
              <w:szCs w:val="24"/>
              <w:highlight w:val="none"/>
            </w:rPr>
            <w:fldChar w:fldCharType="separate"/>
          </w:r>
          <w:r>
            <w:rPr>
              <w:rFonts w:asciiTheme="minorEastAsia" w:hAnsiTheme="minorEastAsia"/>
              <w:sz w:val="24"/>
              <w:szCs w:val="24"/>
              <w:highlight w:val="none"/>
            </w:rPr>
            <w:t>81</w:t>
          </w:r>
          <w:r>
            <w:rPr>
              <w:rFonts w:asciiTheme="minorEastAsia" w:hAnsiTheme="minorEastAsia"/>
              <w:sz w:val="24"/>
              <w:szCs w:val="24"/>
              <w:highlight w:val="none"/>
            </w:rPr>
            <w:fldChar w:fldCharType="end"/>
          </w:r>
          <w:r>
            <w:rPr>
              <w:rFonts w:asciiTheme="minorEastAsia" w:hAnsiTheme="minorEastAsia"/>
              <w:sz w:val="24"/>
              <w:szCs w:val="24"/>
              <w:highlight w:val="none"/>
            </w:rPr>
            <w:fldChar w:fldCharType="end"/>
          </w:r>
        </w:p>
        <w:p w14:paraId="071E4D0B">
          <w:pPr>
            <w:spacing w:line="360" w:lineRule="auto"/>
            <w:rPr>
              <w:rFonts w:asciiTheme="minorEastAsia" w:hAnsiTheme="minorEastAsia"/>
              <w:sz w:val="24"/>
              <w:szCs w:val="24"/>
              <w:highlight w:val="none"/>
            </w:rPr>
          </w:pPr>
          <w:r>
            <w:rPr>
              <w:rFonts w:asciiTheme="minorEastAsia" w:hAnsiTheme="minorEastAsia"/>
              <w:sz w:val="24"/>
              <w:szCs w:val="24"/>
              <w:highlight w:val="none"/>
            </w:rPr>
            <w:fldChar w:fldCharType="end"/>
          </w:r>
        </w:p>
      </w:sdtContent>
    </w:sdt>
    <w:p w14:paraId="78A07F80">
      <w:pPr>
        <w:rPr>
          <w:highlight w:val="none"/>
        </w:rPr>
      </w:pPr>
    </w:p>
    <w:p w14:paraId="0D0703BD">
      <w:pPr>
        <w:rPr>
          <w:highlight w:val="none"/>
        </w:rPr>
        <w:sectPr>
          <w:pgSz w:w="11906" w:h="16838"/>
          <w:pgMar w:top="1418" w:right="1418" w:bottom="1418" w:left="1418" w:header="851" w:footer="992" w:gutter="0"/>
          <w:cols w:space="425" w:num="1"/>
          <w:docGrid w:type="lines" w:linePitch="312" w:charSpace="0"/>
        </w:sectPr>
      </w:pPr>
    </w:p>
    <w:p w14:paraId="4F0DD9D7">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0" w:name="_Toc139103779"/>
      <w:r>
        <w:rPr>
          <w:rFonts w:ascii="黑体" w:hAnsi="黑体" w:eastAsia="黑体" w:cs="Times New Roman"/>
          <w:kern w:val="0"/>
          <w:sz w:val="32"/>
          <w:szCs w:val="44"/>
          <w:highlight w:val="none"/>
        </w:rPr>
        <w:t>第一章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投标邀请</w:t>
      </w:r>
      <w:bookmarkEnd w:id="0"/>
    </w:p>
    <w:p w14:paraId="5C7D38D6">
      <w:pPr>
        <w:pStyle w:val="54"/>
        <w:widowControl w:val="0"/>
        <w:spacing w:line="360" w:lineRule="auto"/>
        <w:ind w:firstLine="480" w:firstLineChars="200"/>
        <w:jc w:val="both"/>
        <w:rPr>
          <w:rFonts w:hint="default" w:asciiTheme="minorEastAsia" w:hAnsiTheme="minorEastAsia"/>
          <w:sz w:val="24"/>
          <w:szCs w:val="24"/>
          <w:highlight w:val="none"/>
        </w:rPr>
      </w:pP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采用公开招标方式组织</w:t>
      </w:r>
      <w:r>
        <w:rPr>
          <w:rFonts w:hint="eastAsia" w:asciiTheme="minorEastAsia" w:hAnsiTheme="minorEastAsia"/>
          <w:b/>
          <w:bCs/>
          <w:sz w:val="24"/>
          <w:szCs w:val="24"/>
          <w:highlight w:val="none"/>
          <w:u w:val="single"/>
          <w:lang w:eastAsia="zh-CN"/>
        </w:rPr>
        <w:t>厦门市卫生健康委员会(厦门市医用设备集中采购工作专班)全自动血型分析仪统招分签采购项目</w:t>
      </w:r>
      <w:r>
        <w:rPr>
          <w:rFonts w:asciiTheme="minorEastAsia" w:hAnsiTheme="minorEastAsia"/>
          <w:sz w:val="24"/>
          <w:szCs w:val="24"/>
          <w:highlight w:val="none"/>
        </w:rPr>
        <w:t>（以下简称：“本项目”）的政府采购活动，现邀请供应商参加投标。</w:t>
      </w:r>
    </w:p>
    <w:p w14:paraId="2725A9DD">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1、备案编号：</w:t>
      </w:r>
    </w:p>
    <w:p w14:paraId="5AEDD807">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2、项目编号：</w:t>
      </w:r>
    </w:p>
    <w:p w14:paraId="6C3F01EE">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3、预算金额、最高限价：详见《采购标的一览表》。</w:t>
      </w:r>
    </w:p>
    <w:p w14:paraId="05FD1544">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4、招标内容及要求：详见《采购标的一览表》及招标文件第五章。</w:t>
      </w:r>
    </w:p>
    <w:p w14:paraId="477AD9E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5、需要落实的政府采购政策</w:t>
      </w:r>
    </w:p>
    <w:p w14:paraId="3183F7D3">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进口产品：本项目不接受进口产品参与投标。</w:t>
      </w:r>
    </w:p>
    <w:p w14:paraId="593F7CC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节能产品：按照节能产品政府采购品目清单执行。</w:t>
      </w:r>
    </w:p>
    <w:p w14:paraId="7BD0268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环境标志产品：按照环境标志产品政府采购品目清单执行。</w:t>
      </w:r>
    </w:p>
    <w:p w14:paraId="7A8D4BF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促进中小企业发展的相关政策：</w:t>
      </w:r>
    </w:p>
    <w:p w14:paraId="5056559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采购包1：不专门面向中小企业采购</w:t>
      </w:r>
    </w:p>
    <w:p w14:paraId="68A05C68">
      <w:pPr>
        <w:pStyle w:val="54"/>
        <w:widowControl w:val="0"/>
        <w:spacing w:line="360" w:lineRule="auto"/>
        <w:ind w:firstLine="480" w:firstLineChars="200"/>
        <w:rPr>
          <w:rFonts w:hint="default" w:asciiTheme="minorEastAsia" w:hAnsiTheme="minorEastAsia"/>
          <w:sz w:val="24"/>
          <w:szCs w:val="24"/>
          <w:highlight w:val="none"/>
        </w:rPr>
      </w:pPr>
    </w:p>
    <w:p w14:paraId="06EEFC5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6、投标人的资格要求</w:t>
      </w:r>
    </w:p>
    <w:p w14:paraId="10C4E35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6.1法定条件：符合政府采购法第二十二条第一款规定的条件。</w:t>
      </w:r>
    </w:p>
    <w:p w14:paraId="24CF677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6.2特定条件：</w:t>
      </w:r>
    </w:p>
    <w:p w14:paraId="0857A33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11168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28FD5E4F">
            <w:pPr>
              <w:spacing w:line="276" w:lineRule="auto"/>
              <w:jc w:val="center"/>
              <w:rPr>
                <w:sz w:val="24"/>
                <w:szCs w:val="24"/>
                <w:highlight w:val="none"/>
              </w:rPr>
            </w:pPr>
            <w:r>
              <w:rPr>
                <w:sz w:val="24"/>
                <w:szCs w:val="24"/>
                <w:highlight w:val="none"/>
              </w:rPr>
              <w:t>资格审查要求概况</w:t>
            </w:r>
          </w:p>
        </w:tc>
        <w:tc>
          <w:tcPr>
            <w:tcW w:w="6145" w:type="dxa"/>
            <w:vAlign w:val="center"/>
          </w:tcPr>
          <w:p w14:paraId="6517576D">
            <w:pPr>
              <w:spacing w:line="276" w:lineRule="auto"/>
              <w:jc w:val="center"/>
              <w:rPr>
                <w:sz w:val="24"/>
                <w:szCs w:val="24"/>
                <w:highlight w:val="none"/>
              </w:rPr>
            </w:pPr>
            <w:r>
              <w:rPr>
                <w:sz w:val="24"/>
                <w:szCs w:val="24"/>
                <w:highlight w:val="none"/>
              </w:rPr>
              <w:t>评审点具体描述</w:t>
            </w:r>
          </w:p>
        </w:tc>
      </w:tr>
      <w:tr w14:paraId="5667F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A96B926">
            <w:pPr>
              <w:spacing w:line="276" w:lineRule="auto"/>
              <w:jc w:val="center"/>
              <w:rPr>
                <w:sz w:val="24"/>
                <w:szCs w:val="24"/>
                <w:highlight w:val="none"/>
              </w:rPr>
            </w:pPr>
            <w:r>
              <w:rPr>
                <w:rFonts w:hint="eastAsia"/>
                <w:sz w:val="24"/>
                <w:szCs w:val="24"/>
                <w:highlight w:val="none"/>
              </w:rPr>
              <w:t>信用记录要求（招标文件其他地方要求与本条款要求不一致的，以本条款要求为准）</w:t>
            </w:r>
          </w:p>
        </w:tc>
        <w:tc>
          <w:tcPr>
            <w:tcW w:w="6145" w:type="dxa"/>
            <w:vAlign w:val="center"/>
          </w:tcPr>
          <w:p w14:paraId="38F6E233">
            <w:pPr>
              <w:spacing w:line="276" w:lineRule="auto"/>
              <w:rPr>
                <w:rFonts w:asciiTheme="minorEastAsia" w:hAnsiTheme="minorEastAsia"/>
                <w:sz w:val="24"/>
                <w:szCs w:val="24"/>
                <w:highlight w:val="none"/>
              </w:rPr>
            </w:pPr>
            <w:r>
              <w:rPr>
                <w:rFonts w:asciiTheme="minorEastAsia" w:hAnsiTheme="minorEastAsia"/>
                <w:sz w:val="24"/>
                <w:szCs w:val="24"/>
                <w:highlight w:val="none"/>
              </w:rPr>
              <w:t xml:space="preserve">1、信用信息查询渠道：通过“信用中国”网站（www.creditchina.gov.cn）、中国政府采购网（www.ccgp.gov.cn）、“信用厦门”网站（credit.xm.gov.cn）查询所有供应商的信用信息。 </w:t>
            </w:r>
          </w:p>
          <w:p w14:paraId="120EE384">
            <w:pPr>
              <w:spacing w:line="276" w:lineRule="auto"/>
              <w:rPr>
                <w:rFonts w:asciiTheme="minorEastAsia" w:hAnsiTheme="minorEastAsia"/>
                <w:sz w:val="24"/>
                <w:szCs w:val="24"/>
                <w:highlight w:val="none"/>
              </w:rPr>
            </w:pPr>
            <w:r>
              <w:rPr>
                <w:rFonts w:asciiTheme="minorEastAsia" w:hAnsiTheme="minorEastAsia"/>
                <w:sz w:val="24"/>
                <w:szCs w:val="24"/>
                <w:highlight w:val="none"/>
              </w:rPr>
              <w:t>2、截止时点：查询供应商截止开标当天前三年内的信用信息。</w:t>
            </w:r>
          </w:p>
          <w:p w14:paraId="4BF891CE">
            <w:pPr>
              <w:spacing w:line="276" w:lineRule="auto"/>
              <w:rPr>
                <w:rFonts w:asciiTheme="minorEastAsia" w:hAnsiTheme="minorEastAsia"/>
                <w:sz w:val="24"/>
                <w:szCs w:val="24"/>
                <w:highlight w:val="none"/>
              </w:rPr>
            </w:pPr>
            <w:r>
              <w:rPr>
                <w:rFonts w:asciiTheme="minorEastAsia" w:hAnsiTheme="minorEastAsia"/>
                <w:sz w:val="24"/>
                <w:szCs w:val="24"/>
                <w:highlight w:val="none"/>
              </w:rPr>
              <w:t xml:space="preserve">3、查询记录和证据留存方式：将查询结果网页打印后随采购文件一并存档。 </w:t>
            </w:r>
          </w:p>
          <w:p w14:paraId="2CBCAD27">
            <w:pPr>
              <w:spacing w:line="276" w:lineRule="auto"/>
              <w:rPr>
                <w:rFonts w:asciiTheme="minorEastAsia" w:hAnsiTheme="minorEastAsia"/>
                <w:sz w:val="24"/>
                <w:szCs w:val="24"/>
                <w:highlight w:val="none"/>
              </w:rPr>
            </w:pPr>
            <w:r>
              <w:rPr>
                <w:rFonts w:asciiTheme="minorEastAsia" w:hAnsiTheme="minorEastAsia"/>
                <w:sz w:val="24"/>
                <w:szCs w:val="24"/>
                <w:highlight w:val="none"/>
              </w:rPr>
              <w:t>4、信用信息的使用规则：（1）查询结果显示供应商存在不良信用记录（包含列入失信被执行人、重大税收违法失信主体</w:t>
            </w:r>
            <w:r>
              <w:rPr>
                <w:rFonts w:hint="eastAsia" w:asciiTheme="minorEastAsia" w:hAnsiTheme="minorEastAsia"/>
                <w:sz w:val="24"/>
                <w:szCs w:val="24"/>
                <w:highlight w:val="none"/>
              </w:rPr>
              <w:t>名单</w:t>
            </w:r>
            <w:r>
              <w:rPr>
                <w:rFonts w:asciiTheme="minorEastAsia" w:hAnsiTheme="minorEastAsia"/>
                <w:sz w:val="24"/>
                <w:szCs w:val="24"/>
                <w:highlight w:val="none"/>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61F0D6F7">
            <w:pPr>
              <w:spacing w:line="276" w:lineRule="auto"/>
              <w:rPr>
                <w:sz w:val="24"/>
                <w:szCs w:val="24"/>
                <w:highlight w:val="none"/>
              </w:rPr>
            </w:pPr>
            <w:r>
              <w:rPr>
                <w:rFonts w:asciiTheme="minorEastAsia" w:hAnsiTheme="minorEastAsia"/>
                <w:sz w:val="24"/>
                <w:szCs w:val="24"/>
                <w:highlight w:val="none"/>
              </w:rPr>
              <w:t>5、供应商无需提供信用信息查询结果。若供应商自行提供查询结果的，仍以评标当天查询结果为准。</w:t>
            </w:r>
          </w:p>
        </w:tc>
      </w:tr>
      <w:tr w14:paraId="05139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1EC7AEF">
            <w:pPr>
              <w:spacing w:line="276" w:lineRule="auto"/>
              <w:jc w:val="center"/>
              <w:rPr>
                <w:rFonts w:ascii="宋体" w:hAnsi="宋体" w:cs="宋体"/>
                <w:kern w:val="0"/>
                <w:sz w:val="24"/>
                <w:szCs w:val="20"/>
                <w:highlight w:val="none"/>
              </w:rPr>
            </w:pPr>
            <w:r>
              <w:rPr>
                <w:rFonts w:hint="eastAsia" w:ascii="宋体" w:hAnsi="宋体" w:cs="宋体"/>
                <w:kern w:val="0"/>
                <w:sz w:val="24"/>
                <w:szCs w:val="20"/>
                <w:highlight w:val="none"/>
              </w:rPr>
              <w:t>资格承诺函</w:t>
            </w:r>
          </w:p>
        </w:tc>
        <w:tc>
          <w:tcPr>
            <w:tcW w:w="6145" w:type="dxa"/>
            <w:vAlign w:val="center"/>
          </w:tcPr>
          <w:p w14:paraId="7FB260F2">
            <w:pPr>
              <w:spacing w:line="276" w:lineRule="auto"/>
              <w:rPr>
                <w:rFonts w:ascii="宋体" w:hAnsi="宋体" w:cs="宋体"/>
                <w:kern w:val="0"/>
                <w:sz w:val="24"/>
                <w:szCs w:val="20"/>
                <w:highlight w:val="none"/>
              </w:rPr>
            </w:pPr>
            <w:r>
              <w:rPr>
                <w:rFonts w:hint="eastAsia" w:ascii="宋体" w:hAnsi="宋体" w:cs="宋体"/>
                <w:kern w:val="0"/>
                <w:sz w:val="24"/>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AA63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211221AD">
            <w:pPr>
              <w:spacing w:line="276" w:lineRule="auto"/>
              <w:jc w:val="center"/>
              <w:rPr>
                <w:rFonts w:hint="eastAsia" w:ascii="宋体" w:hAnsi="宋体" w:cs="宋体" w:eastAsiaTheme="minorEastAsia"/>
                <w:kern w:val="0"/>
                <w:sz w:val="24"/>
                <w:szCs w:val="20"/>
                <w:highlight w:val="none"/>
                <w:lang w:val="en-US" w:eastAsia="zh-CN"/>
              </w:rPr>
            </w:pPr>
            <w:r>
              <w:rPr>
                <w:rFonts w:ascii="宋体" w:hAnsi="宋体" w:cs="宋体"/>
                <w:kern w:val="0"/>
                <w:sz w:val="24"/>
                <w:szCs w:val="20"/>
                <w:highlight w:val="none"/>
              </w:rPr>
              <w:t>采购人根据采购项目的要求规定的特定条件</w:t>
            </w:r>
            <w:r>
              <w:rPr>
                <w:rFonts w:hint="eastAsia" w:ascii="宋体" w:hAnsi="宋体" w:cs="宋体"/>
                <w:kern w:val="0"/>
                <w:sz w:val="24"/>
                <w:szCs w:val="20"/>
                <w:highlight w:val="none"/>
                <w:lang w:val="en-US" w:eastAsia="zh-CN"/>
              </w:rPr>
              <w:t>1</w:t>
            </w:r>
          </w:p>
        </w:tc>
        <w:tc>
          <w:tcPr>
            <w:tcW w:w="6145" w:type="dxa"/>
            <w:vAlign w:val="center"/>
          </w:tcPr>
          <w:p w14:paraId="67F7B37A">
            <w:pPr>
              <w:widowControl/>
              <w:spacing w:line="360" w:lineRule="auto"/>
              <w:rPr>
                <w:rFonts w:hint="eastAsia" w:ascii="宋体" w:hAnsi="宋体" w:cs="宋体"/>
                <w:kern w:val="0"/>
                <w:sz w:val="24"/>
                <w:szCs w:val="20"/>
                <w:highlight w:val="none"/>
              </w:rPr>
            </w:pPr>
            <w:r>
              <w:rPr>
                <w:rFonts w:hint="eastAsia" w:ascii="宋体" w:hAnsi="宋体" w:cs="宋体"/>
                <w:kern w:val="0"/>
                <w:sz w:val="24"/>
                <w:szCs w:val="20"/>
                <w:highlight w:val="none"/>
              </w:rPr>
              <w:t>对投标产品的要求：</w:t>
            </w:r>
          </w:p>
          <w:p w14:paraId="0E3C88B2">
            <w:pPr>
              <w:widowControl/>
              <w:spacing w:line="360" w:lineRule="auto"/>
              <w:rPr>
                <w:rFonts w:hint="eastAsia" w:ascii="宋体" w:hAnsi="宋体" w:cs="宋体"/>
                <w:kern w:val="0"/>
                <w:sz w:val="24"/>
                <w:szCs w:val="20"/>
                <w:highlight w:val="none"/>
              </w:rPr>
            </w:pPr>
            <w:r>
              <w:rPr>
                <w:rFonts w:hint="eastAsia" w:ascii="宋体" w:hAnsi="宋体" w:cs="宋体"/>
                <w:kern w:val="0"/>
                <w:sz w:val="24"/>
                <w:szCs w:val="20"/>
                <w:highlight w:val="none"/>
              </w:rPr>
              <w:t>1、第一类医疗器械：投标人应提供投标产品的“第一类医疗器械备案凭证”及“第一类医疗器械备案信息表”扫描件。</w:t>
            </w:r>
          </w:p>
          <w:p w14:paraId="24E296A2">
            <w:pPr>
              <w:widowControl/>
              <w:spacing w:line="360" w:lineRule="auto"/>
              <w:rPr>
                <w:rFonts w:ascii="宋体" w:hAnsi="宋体" w:cs="宋体"/>
                <w:kern w:val="0"/>
                <w:sz w:val="24"/>
                <w:szCs w:val="20"/>
                <w:highlight w:val="none"/>
              </w:rPr>
            </w:pPr>
            <w:r>
              <w:rPr>
                <w:rFonts w:hint="eastAsia" w:ascii="宋体" w:hAnsi="宋体" w:cs="宋体"/>
                <w:kern w:val="0"/>
                <w:sz w:val="24"/>
                <w:szCs w:val="20"/>
                <w:highlight w:val="none"/>
              </w:rPr>
              <w:t>2、第二类、第三类医疗器械：投标人应提供投标产品有效期内的“医疗器械注册证”扫描件(</w:t>
            </w:r>
            <w:r>
              <w:rPr>
                <w:rFonts w:hint="eastAsia" w:ascii="宋体" w:hAnsi="宋体" w:cs="宋体"/>
                <w:kern w:val="0"/>
                <w:sz w:val="24"/>
                <w:szCs w:val="20"/>
                <w:highlight w:val="none"/>
                <w:lang w:val="en-US" w:eastAsia="zh-CN"/>
              </w:rPr>
              <w:t>若</w:t>
            </w:r>
            <w:r>
              <w:rPr>
                <w:rFonts w:hint="eastAsia" w:ascii="宋体" w:hAnsi="宋体" w:cs="宋体"/>
                <w:kern w:val="0"/>
                <w:sz w:val="24"/>
                <w:szCs w:val="20"/>
                <w:highlight w:val="none"/>
              </w:rPr>
              <w:t>注册证</w:t>
            </w:r>
            <w:r>
              <w:rPr>
                <w:rFonts w:hint="eastAsia" w:ascii="宋体" w:hAnsi="宋体" w:cs="宋体"/>
                <w:kern w:val="0"/>
                <w:sz w:val="24"/>
                <w:szCs w:val="20"/>
                <w:highlight w:val="none"/>
                <w:lang w:val="en-US" w:eastAsia="zh-CN"/>
              </w:rPr>
              <w:t>未体现投标产品型号规格的，则应同时提供</w:t>
            </w:r>
            <w:r>
              <w:rPr>
                <w:rFonts w:hint="eastAsia" w:ascii="宋体" w:hAnsi="宋体" w:cs="宋体"/>
                <w:kern w:val="0"/>
                <w:sz w:val="24"/>
                <w:szCs w:val="20"/>
                <w:highlight w:val="none"/>
              </w:rPr>
              <w:t>附页扫描件)。</w:t>
            </w:r>
          </w:p>
        </w:tc>
      </w:tr>
      <w:tr w14:paraId="3DB56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A965C88">
            <w:pPr>
              <w:spacing w:line="276" w:lineRule="auto"/>
              <w:jc w:val="center"/>
              <w:rPr>
                <w:rFonts w:hint="eastAsia" w:ascii="宋体" w:hAnsi="宋体" w:cs="宋体" w:eastAsiaTheme="minorEastAsia"/>
                <w:kern w:val="0"/>
                <w:sz w:val="24"/>
                <w:szCs w:val="20"/>
                <w:highlight w:val="none"/>
                <w:lang w:val="en-US" w:eastAsia="zh-CN"/>
              </w:rPr>
            </w:pPr>
            <w:r>
              <w:rPr>
                <w:rFonts w:ascii="宋体" w:hAnsi="宋体" w:cs="宋体"/>
                <w:kern w:val="0"/>
                <w:sz w:val="24"/>
                <w:szCs w:val="20"/>
                <w:highlight w:val="none"/>
              </w:rPr>
              <w:t>采购人根据采购项目的要求规定的特定条件</w:t>
            </w:r>
            <w:r>
              <w:rPr>
                <w:rFonts w:hint="eastAsia" w:ascii="宋体" w:hAnsi="宋体" w:cs="宋体"/>
                <w:kern w:val="0"/>
                <w:sz w:val="24"/>
                <w:szCs w:val="20"/>
                <w:highlight w:val="none"/>
                <w:lang w:val="en-US" w:eastAsia="zh-CN"/>
              </w:rPr>
              <w:t>2</w:t>
            </w:r>
          </w:p>
        </w:tc>
        <w:tc>
          <w:tcPr>
            <w:tcW w:w="6145" w:type="dxa"/>
            <w:vAlign w:val="center"/>
          </w:tcPr>
          <w:p w14:paraId="68816D1F">
            <w:pPr>
              <w:widowControl/>
              <w:spacing w:line="360" w:lineRule="auto"/>
              <w:rPr>
                <w:rFonts w:hint="eastAsia" w:ascii="宋体" w:hAnsi="宋体" w:cs="宋体"/>
                <w:kern w:val="0"/>
                <w:sz w:val="24"/>
                <w:szCs w:val="20"/>
                <w:highlight w:val="none"/>
              </w:rPr>
            </w:pPr>
            <w:r>
              <w:rPr>
                <w:rFonts w:hint="eastAsia" w:ascii="宋体" w:hAnsi="宋体" w:cs="宋体"/>
                <w:kern w:val="0"/>
                <w:sz w:val="24"/>
                <w:szCs w:val="20"/>
                <w:highlight w:val="none"/>
              </w:rPr>
              <w:t>对投标人的要求：</w:t>
            </w:r>
          </w:p>
          <w:p w14:paraId="41C092DB">
            <w:pPr>
              <w:widowControl/>
              <w:spacing w:line="360" w:lineRule="auto"/>
              <w:rPr>
                <w:rFonts w:hint="eastAsia" w:ascii="宋体" w:hAnsi="宋体" w:cs="宋体"/>
                <w:kern w:val="0"/>
                <w:sz w:val="24"/>
                <w:szCs w:val="20"/>
                <w:highlight w:val="none"/>
              </w:rPr>
            </w:pPr>
            <w:r>
              <w:rPr>
                <w:rFonts w:hint="eastAsia" w:ascii="宋体" w:hAnsi="宋体" w:cs="宋体"/>
                <w:kern w:val="0"/>
                <w:sz w:val="24"/>
                <w:szCs w:val="20"/>
                <w:highlight w:val="none"/>
              </w:rPr>
              <w:t>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p>
        </w:tc>
      </w:tr>
    </w:tbl>
    <w:p w14:paraId="4B6318F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6.3是否接受联合体投标：</w:t>
      </w:r>
    </w:p>
    <w:p w14:paraId="26EB2A9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采购包1：不接受。</w:t>
      </w:r>
    </w:p>
    <w:p w14:paraId="18F6352D">
      <w:pPr>
        <w:pStyle w:val="54"/>
        <w:widowControl w:val="0"/>
        <w:spacing w:line="360" w:lineRule="auto"/>
        <w:ind w:firstLine="482" w:firstLineChars="200"/>
        <w:jc w:val="both"/>
        <w:rPr>
          <w:rFonts w:hint="default" w:asciiTheme="minorEastAsia" w:hAnsiTheme="minorEastAsia"/>
          <w:sz w:val="24"/>
          <w:szCs w:val="24"/>
          <w:highlight w:val="none"/>
        </w:rPr>
      </w:pPr>
      <w:r>
        <w:rPr>
          <w:rFonts w:asciiTheme="minorEastAsia" w:hAnsiTheme="minorEastAsia"/>
          <w:b/>
          <w:sz w:val="24"/>
          <w:szCs w:val="24"/>
          <w:highlight w:val="none"/>
        </w:rPr>
        <w:t>※根据上述资格要求，电子投标文件中应提交的“投标人的资格及资信证明文件”详见招标文件第四章。</w:t>
      </w:r>
    </w:p>
    <w:p w14:paraId="6D2296A4">
      <w:pPr>
        <w:pStyle w:val="54"/>
        <w:widowControl w:val="0"/>
        <w:spacing w:line="360" w:lineRule="auto"/>
        <w:ind w:firstLine="482" w:firstLineChars="200"/>
        <w:rPr>
          <w:rFonts w:hint="default" w:asciiTheme="minorEastAsia" w:hAnsiTheme="minorEastAsia"/>
          <w:b/>
          <w:sz w:val="24"/>
          <w:szCs w:val="24"/>
          <w:highlight w:val="none"/>
        </w:rPr>
      </w:pPr>
      <w:r>
        <w:rPr>
          <w:rFonts w:asciiTheme="minorEastAsia" w:hAnsiTheme="minorEastAsia"/>
          <w:b/>
          <w:sz w:val="24"/>
          <w:szCs w:val="24"/>
          <w:highlight w:val="none"/>
        </w:rPr>
        <w:t>7、招标文件的获取</w:t>
      </w:r>
    </w:p>
    <w:p w14:paraId="77E304D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7.1、招标文件获取期限：详见招标公告或更正公告，若不一致，以更正公告为准。</w:t>
      </w:r>
    </w:p>
    <w:p w14:paraId="52AC9C7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4DE714A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7.3、获取地点及方式：注册账号后，通过福建省政府采购网上公开信息系统以下载方式获取。</w:t>
      </w:r>
    </w:p>
    <w:p w14:paraId="256E13E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7.4、招标文件售价：0元。</w:t>
      </w:r>
    </w:p>
    <w:p w14:paraId="70578366">
      <w:pPr>
        <w:pStyle w:val="54"/>
        <w:widowControl w:val="0"/>
        <w:spacing w:line="360" w:lineRule="auto"/>
        <w:ind w:firstLine="482" w:firstLineChars="200"/>
        <w:jc w:val="both"/>
        <w:rPr>
          <w:rFonts w:hint="default" w:asciiTheme="minorEastAsia" w:hAnsiTheme="minorEastAsia"/>
          <w:b/>
          <w:sz w:val="24"/>
          <w:szCs w:val="24"/>
          <w:highlight w:val="none"/>
        </w:rPr>
      </w:pPr>
      <w:r>
        <w:rPr>
          <w:rFonts w:asciiTheme="minorEastAsia" w:hAnsiTheme="minorEastAsia"/>
          <w:b/>
          <w:sz w:val="24"/>
          <w:szCs w:val="24"/>
          <w:highlight w:val="none"/>
        </w:rPr>
        <w:t>8、投标截止</w:t>
      </w:r>
    </w:p>
    <w:p w14:paraId="0BDFDD5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8.1、投标截止时间：详见招标公告或更正公告，若不一致，以更正公告为准。</w:t>
      </w:r>
    </w:p>
    <w:p w14:paraId="51D2314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62536CFA">
      <w:pPr>
        <w:pStyle w:val="54"/>
        <w:widowControl w:val="0"/>
        <w:spacing w:line="360" w:lineRule="auto"/>
        <w:ind w:firstLine="482" w:firstLineChars="200"/>
        <w:rPr>
          <w:rFonts w:hint="default" w:asciiTheme="minorEastAsia" w:hAnsiTheme="minorEastAsia"/>
          <w:b/>
          <w:sz w:val="24"/>
          <w:szCs w:val="24"/>
          <w:highlight w:val="none"/>
        </w:rPr>
      </w:pPr>
      <w:r>
        <w:rPr>
          <w:rFonts w:asciiTheme="minorEastAsia" w:hAnsiTheme="minorEastAsia"/>
          <w:b/>
          <w:sz w:val="24"/>
          <w:szCs w:val="24"/>
          <w:highlight w:val="none"/>
        </w:rPr>
        <w:t>9、开标时间及地点</w:t>
      </w:r>
    </w:p>
    <w:p w14:paraId="1E2EBB0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详见招标公告或更正公告，若不一致，以更正公告为准。</w:t>
      </w:r>
    </w:p>
    <w:p w14:paraId="45F492FE">
      <w:pPr>
        <w:pStyle w:val="54"/>
        <w:widowControl w:val="0"/>
        <w:spacing w:line="360" w:lineRule="auto"/>
        <w:ind w:firstLine="482" w:firstLineChars="200"/>
        <w:rPr>
          <w:rFonts w:hint="default" w:asciiTheme="minorEastAsia" w:hAnsiTheme="minorEastAsia"/>
          <w:b/>
          <w:sz w:val="24"/>
          <w:szCs w:val="24"/>
          <w:highlight w:val="none"/>
        </w:rPr>
      </w:pPr>
      <w:r>
        <w:rPr>
          <w:rFonts w:asciiTheme="minorEastAsia" w:hAnsiTheme="minorEastAsia"/>
          <w:b/>
          <w:sz w:val="24"/>
          <w:szCs w:val="24"/>
          <w:highlight w:val="none"/>
        </w:rPr>
        <w:t>10、公告期限</w:t>
      </w:r>
    </w:p>
    <w:p w14:paraId="7081727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10.1、招标公告的公告期限：自财政部和福建省财政厅指定的政府采购信息发布媒体最先发布公告之日起5个工作日。</w:t>
      </w:r>
    </w:p>
    <w:p w14:paraId="31897B9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10.2、招标文件公告期限：招标文件随同招标公告一并发布，其公告期限与招标公告的公告期限保持一致。</w:t>
      </w:r>
    </w:p>
    <w:p w14:paraId="44E1BD9C">
      <w:pPr>
        <w:pStyle w:val="54"/>
        <w:widowControl w:val="0"/>
        <w:spacing w:line="360" w:lineRule="auto"/>
        <w:ind w:firstLine="482" w:firstLineChars="200"/>
        <w:rPr>
          <w:rFonts w:hint="default" w:asciiTheme="minorEastAsia" w:hAnsiTheme="minorEastAsia"/>
          <w:sz w:val="24"/>
          <w:szCs w:val="24"/>
          <w:highlight w:val="none"/>
        </w:rPr>
      </w:pPr>
      <w:r>
        <w:rPr>
          <w:rFonts w:asciiTheme="minorEastAsia" w:hAnsiTheme="minorEastAsia"/>
          <w:b/>
          <w:sz w:val="24"/>
          <w:szCs w:val="24"/>
          <w:highlight w:val="none"/>
        </w:rPr>
        <w:t>11、采购人：厦门市卫生健康委员会</w:t>
      </w:r>
    </w:p>
    <w:p w14:paraId="7C61321E">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地址：厦门市同安路2号天鹭大厦B座</w:t>
      </w:r>
    </w:p>
    <w:p w14:paraId="7190C96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邮编：361000</w:t>
      </w:r>
    </w:p>
    <w:p w14:paraId="6E509CCB">
      <w:pPr>
        <w:pStyle w:val="54"/>
        <w:widowControl w:val="0"/>
        <w:spacing w:line="360" w:lineRule="auto"/>
        <w:ind w:firstLine="480" w:firstLineChars="200"/>
        <w:rPr>
          <w:rFonts w:hint="default" w:asciiTheme="minorEastAsia" w:hAnsiTheme="minorEastAsia" w:eastAsiaTheme="minorEastAsia"/>
          <w:sz w:val="24"/>
          <w:szCs w:val="24"/>
          <w:highlight w:val="none"/>
          <w:lang w:val="en-US" w:eastAsia="zh-CN"/>
        </w:rPr>
      </w:pPr>
      <w:r>
        <w:rPr>
          <w:rFonts w:asciiTheme="minorEastAsia" w:hAnsiTheme="minorEastAsia"/>
          <w:sz w:val="24"/>
          <w:szCs w:val="24"/>
          <w:highlight w:val="none"/>
        </w:rPr>
        <w:t>联系人：</w:t>
      </w:r>
      <w:r>
        <w:rPr>
          <w:rFonts w:hint="eastAsia" w:asciiTheme="minorEastAsia" w:hAnsiTheme="minorEastAsia"/>
          <w:sz w:val="24"/>
          <w:szCs w:val="24"/>
          <w:highlight w:val="none"/>
          <w:lang w:val="en-US" w:eastAsia="zh-CN"/>
        </w:rPr>
        <w:t>颜女士</w:t>
      </w:r>
    </w:p>
    <w:p w14:paraId="6D4DF720">
      <w:pPr>
        <w:pStyle w:val="54"/>
        <w:widowControl w:val="0"/>
        <w:spacing w:line="360" w:lineRule="auto"/>
        <w:ind w:firstLine="480" w:firstLineChars="200"/>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联系电话：</w:t>
      </w:r>
      <w:r>
        <w:rPr>
          <w:rFonts w:hint="eastAsia" w:asciiTheme="minorEastAsia" w:hAnsiTheme="minorEastAsia"/>
          <w:sz w:val="24"/>
          <w:szCs w:val="24"/>
          <w:highlight w:val="none"/>
        </w:rPr>
        <w:t>0592-5966131</w:t>
      </w:r>
    </w:p>
    <w:p w14:paraId="15CD1D18">
      <w:pPr>
        <w:pStyle w:val="54"/>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sz w:val="24"/>
          <w:szCs w:val="24"/>
          <w:highlight w:val="none"/>
        </w:rPr>
        <w:t>12、代理机构：</w:t>
      </w:r>
      <w:r>
        <w:rPr>
          <w:rFonts w:hint="eastAsia" w:asciiTheme="minorEastAsia" w:hAnsiTheme="minorEastAsia"/>
          <w:b/>
          <w:sz w:val="24"/>
          <w:szCs w:val="24"/>
          <w:highlight w:val="none"/>
          <w:lang w:eastAsia="zh-CN"/>
        </w:rPr>
        <w:t>厦门市公物投</w:t>
      </w:r>
      <w:r>
        <w:rPr>
          <w:rFonts w:hint="eastAsia" w:asciiTheme="minorEastAsia" w:hAnsiTheme="minorEastAsia"/>
          <w:b/>
          <w:color w:val="auto"/>
          <w:sz w:val="24"/>
          <w:szCs w:val="24"/>
          <w:highlight w:val="none"/>
          <w:lang w:eastAsia="zh-CN"/>
        </w:rPr>
        <w:t>资管理有限公司</w:t>
      </w:r>
    </w:p>
    <w:p w14:paraId="1FCEF903">
      <w:pPr>
        <w:pStyle w:val="54"/>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厦门市思明区湖滨南路81号18楼</w:t>
      </w:r>
    </w:p>
    <w:p w14:paraId="1F9DACC2">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lang w:val="en-US" w:eastAsia="zh-CN"/>
        </w:rPr>
        <w:t>361001</w:t>
      </w:r>
    </w:p>
    <w:p w14:paraId="0A19EF10">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lang w:val="en-US" w:eastAsia="zh-CN"/>
        </w:rPr>
        <w:t>王季、林晶晶、黄振斌</w:t>
      </w:r>
    </w:p>
    <w:p w14:paraId="75189FD5">
      <w:pPr>
        <w:pStyle w:val="54"/>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0592-2219830</w:t>
      </w:r>
    </w:p>
    <w:p w14:paraId="66206838">
      <w:pPr>
        <w:pStyle w:val="54"/>
        <w:widowControl w:val="0"/>
        <w:spacing w:line="360" w:lineRule="auto"/>
        <w:ind w:firstLine="482" w:firstLineChars="200"/>
        <w:rPr>
          <w:rFonts w:hint="default" w:asciiTheme="minorEastAsia" w:hAnsiTheme="minorEastAsia"/>
          <w:b/>
          <w:sz w:val="24"/>
          <w:szCs w:val="24"/>
          <w:highlight w:val="none"/>
        </w:rPr>
      </w:pPr>
      <w:r>
        <w:rPr>
          <w:rFonts w:asciiTheme="minorEastAsia" w:hAnsiTheme="minorEastAsia"/>
          <w:b/>
          <w:sz w:val="24"/>
          <w:szCs w:val="24"/>
          <w:highlight w:val="none"/>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405B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7EDD74C9">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投标保证金账户</w:t>
            </w:r>
          </w:p>
        </w:tc>
      </w:tr>
      <w:tr w14:paraId="7E215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37628B91">
            <w:pPr>
              <w:pStyle w:val="54"/>
              <w:widowControl w:val="0"/>
              <w:spacing w:line="360" w:lineRule="auto"/>
              <w:jc w:val="both"/>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开户名称：</w:t>
            </w:r>
            <w:r>
              <w:rPr>
                <w:rFonts w:hint="eastAsia" w:asciiTheme="minorEastAsia" w:hAnsiTheme="minorEastAsia"/>
                <w:sz w:val="24"/>
                <w:szCs w:val="24"/>
                <w:highlight w:val="none"/>
                <w:lang w:eastAsia="zh-CN"/>
              </w:rPr>
              <w:t>厦门市公物投资管理有限公司</w:t>
            </w:r>
          </w:p>
        </w:tc>
      </w:tr>
      <w:tr w14:paraId="78F5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D5659AD">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开户银行：供应商在福建省政府采购网上公开信息系统获取招标文件后，根据其提示自行选择要缴交的投标保证金托管银行。</w:t>
            </w:r>
          </w:p>
        </w:tc>
      </w:tr>
      <w:tr w14:paraId="4684E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1A1F5DAB">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680A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1877795">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特别提示</w:t>
            </w:r>
          </w:p>
        </w:tc>
      </w:tr>
      <w:tr w14:paraId="76C57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35156745">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1、投标人应认真核对账户信息，将投标保证金汇入以上账户，并自行承担因汇错投标保证金而产生的一切后果。</w:t>
            </w:r>
          </w:p>
          <w:p w14:paraId="5CF005B6">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2、投标人在转账或电汇的凭证上应按照以下格式注明，以便核对：“（项目编号：***）的投标保证金”。</w:t>
            </w:r>
          </w:p>
        </w:tc>
      </w:tr>
    </w:tbl>
    <w:p w14:paraId="76DB9FFF">
      <w:pPr>
        <w:pStyle w:val="54"/>
        <w:widowControl w:val="0"/>
        <w:spacing w:line="360" w:lineRule="auto"/>
        <w:ind w:firstLine="482" w:firstLineChars="200"/>
        <w:rPr>
          <w:rFonts w:hint="default" w:asciiTheme="minorEastAsia" w:hAnsiTheme="minorEastAsia"/>
          <w:b/>
          <w:sz w:val="24"/>
          <w:szCs w:val="24"/>
          <w:highlight w:val="none"/>
        </w:rPr>
      </w:pPr>
    </w:p>
    <w:p w14:paraId="0A1DFCE5">
      <w:pPr>
        <w:pStyle w:val="54"/>
        <w:widowControl w:val="0"/>
        <w:spacing w:line="360" w:lineRule="auto"/>
        <w:ind w:firstLine="482" w:firstLineChars="200"/>
        <w:rPr>
          <w:rFonts w:hint="default" w:asciiTheme="minorEastAsia" w:hAnsiTheme="minorEastAsia"/>
          <w:b/>
          <w:sz w:val="24"/>
          <w:szCs w:val="24"/>
          <w:highlight w:val="none"/>
        </w:rPr>
      </w:pPr>
      <w:r>
        <w:rPr>
          <w:rFonts w:asciiTheme="minorEastAsia" w:hAnsiTheme="minorEastAsia"/>
          <w:b/>
          <w:sz w:val="24"/>
          <w:szCs w:val="24"/>
          <w:highlight w:val="none"/>
        </w:rPr>
        <w:t>附2：采购标的一览表</w:t>
      </w:r>
    </w:p>
    <w:p w14:paraId="63B61A7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采购包1：</w:t>
      </w:r>
    </w:p>
    <w:p w14:paraId="07AA372B">
      <w:pPr>
        <w:pStyle w:val="54"/>
        <w:widowControl w:val="0"/>
        <w:spacing w:line="360" w:lineRule="auto"/>
        <w:ind w:firstLine="480" w:firstLineChars="200"/>
        <w:rPr>
          <w:rFonts w:hint="default" w:asciiTheme="minorEastAsia" w:hAnsiTheme="minorEastAsia" w:eastAsiaTheme="minorEastAsia"/>
          <w:sz w:val="24"/>
          <w:szCs w:val="24"/>
          <w:highlight w:val="none"/>
          <w:lang w:val="en-US" w:eastAsia="zh-CN"/>
        </w:rPr>
      </w:pPr>
      <w:r>
        <w:rPr>
          <w:rFonts w:asciiTheme="minorEastAsia" w:hAnsiTheme="minorEastAsia"/>
          <w:sz w:val="24"/>
          <w:szCs w:val="24"/>
          <w:highlight w:val="none"/>
        </w:rPr>
        <w:t>采购包预算金额（元）：</w:t>
      </w:r>
      <w:r>
        <w:rPr>
          <w:rFonts w:hint="eastAsia" w:asciiTheme="minorEastAsia" w:hAnsiTheme="minorEastAsia"/>
          <w:sz w:val="24"/>
          <w:szCs w:val="24"/>
          <w:highlight w:val="none"/>
          <w:lang w:val="en-US" w:eastAsia="zh-CN"/>
        </w:rPr>
        <w:t>2800000.00</w:t>
      </w:r>
    </w:p>
    <w:p w14:paraId="334676A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采购包最高限价（元）：</w:t>
      </w:r>
      <w:r>
        <w:rPr>
          <w:rFonts w:hint="eastAsia" w:asciiTheme="minorEastAsia" w:hAnsiTheme="minorEastAsia"/>
          <w:sz w:val="24"/>
          <w:szCs w:val="24"/>
          <w:highlight w:val="none"/>
          <w:lang w:val="en-US" w:eastAsia="zh-CN"/>
        </w:rPr>
        <w:t>2800000.00</w:t>
      </w:r>
    </w:p>
    <w:p w14:paraId="7F79F658">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采购包保证金金额（元）：</w:t>
      </w:r>
      <w:r>
        <w:rPr>
          <w:rFonts w:hint="eastAsia" w:asciiTheme="minorEastAsia" w:hAnsiTheme="minorEastAsia"/>
          <w:sz w:val="24"/>
          <w:szCs w:val="24"/>
          <w:highlight w:val="none"/>
          <w:lang w:val="en-US" w:eastAsia="zh-CN"/>
        </w:rPr>
        <w:t>56000</w:t>
      </w:r>
      <w:r>
        <w:rPr>
          <w:rFonts w:asciiTheme="minorEastAsia" w:hAnsiTheme="minorEastAsia"/>
          <w:sz w:val="24"/>
          <w:szCs w:val="24"/>
          <w:highlight w:val="none"/>
        </w:rPr>
        <w:t>.00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68BDA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15C87DFC">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序号</w:t>
            </w:r>
          </w:p>
        </w:tc>
        <w:tc>
          <w:tcPr>
            <w:tcW w:w="1609" w:type="dxa"/>
            <w:vAlign w:val="center"/>
          </w:tcPr>
          <w:p w14:paraId="70C599DE">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标的名称</w:t>
            </w:r>
          </w:p>
        </w:tc>
        <w:tc>
          <w:tcPr>
            <w:tcW w:w="1187" w:type="dxa"/>
            <w:vAlign w:val="center"/>
          </w:tcPr>
          <w:p w14:paraId="118F0A43">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数量</w:t>
            </w:r>
          </w:p>
        </w:tc>
        <w:tc>
          <w:tcPr>
            <w:tcW w:w="1776" w:type="dxa"/>
            <w:vAlign w:val="center"/>
          </w:tcPr>
          <w:p w14:paraId="5384F384">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标的金额 （元）</w:t>
            </w:r>
          </w:p>
        </w:tc>
        <w:tc>
          <w:tcPr>
            <w:tcW w:w="1187" w:type="dxa"/>
            <w:vAlign w:val="center"/>
          </w:tcPr>
          <w:p w14:paraId="0009F317">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计量单位</w:t>
            </w:r>
          </w:p>
        </w:tc>
        <w:tc>
          <w:tcPr>
            <w:tcW w:w="1187" w:type="dxa"/>
            <w:vAlign w:val="center"/>
          </w:tcPr>
          <w:p w14:paraId="63CDA02A">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所属行业</w:t>
            </w:r>
          </w:p>
        </w:tc>
        <w:tc>
          <w:tcPr>
            <w:tcW w:w="1187" w:type="dxa"/>
            <w:vAlign w:val="center"/>
          </w:tcPr>
          <w:p w14:paraId="46C0B33B">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是否允许进口产品</w:t>
            </w:r>
          </w:p>
        </w:tc>
      </w:tr>
      <w:tr w14:paraId="634FA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53A60F6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1</w:t>
            </w:r>
          </w:p>
        </w:tc>
        <w:tc>
          <w:tcPr>
            <w:tcW w:w="1609" w:type="dxa"/>
            <w:vAlign w:val="center"/>
          </w:tcPr>
          <w:p w14:paraId="54D9F1D4">
            <w:pPr>
              <w:spacing w:line="360" w:lineRule="auto"/>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厦门市卫生健康委员会(厦门市医用设备集中采购工作专班)全自动血型分析仪统招分签采购项目</w:t>
            </w:r>
          </w:p>
        </w:tc>
        <w:tc>
          <w:tcPr>
            <w:tcW w:w="1187" w:type="dxa"/>
            <w:vAlign w:val="center"/>
          </w:tcPr>
          <w:p w14:paraId="6B5C5EAB">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1</w:t>
            </w:r>
          </w:p>
        </w:tc>
        <w:tc>
          <w:tcPr>
            <w:tcW w:w="1776" w:type="dxa"/>
            <w:vAlign w:val="center"/>
          </w:tcPr>
          <w:p w14:paraId="3DFC0833">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2800000.00</w:t>
            </w:r>
          </w:p>
        </w:tc>
        <w:tc>
          <w:tcPr>
            <w:tcW w:w="1187" w:type="dxa"/>
            <w:vAlign w:val="center"/>
          </w:tcPr>
          <w:p w14:paraId="14D3AD58">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套</w:t>
            </w:r>
          </w:p>
        </w:tc>
        <w:tc>
          <w:tcPr>
            <w:tcW w:w="1187" w:type="dxa"/>
            <w:vAlign w:val="center"/>
          </w:tcPr>
          <w:p w14:paraId="571443A1">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工业</w:t>
            </w:r>
          </w:p>
        </w:tc>
        <w:tc>
          <w:tcPr>
            <w:tcW w:w="1187" w:type="dxa"/>
            <w:vAlign w:val="center"/>
          </w:tcPr>
          <w:p w14:paraId="42AE429B">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否</w:t>
            </w:r>
          </w:p>
        </w:tc>
      </w:tr>
    </w:tbl>
    <w:p w14:paraId="58658D2B">
      <w:pPr>
        <w:pStyle w:val="54"/>
        <w:widowControl w:val="0"/>
        <w:spacing w:line="360" w:lineRule="auto"/>
        <w:ind w:firstLine="480" w:firstLineChars="200"/>
        <w:rPr>
          <w:rFonts w:hint="default" w:asciiTheme="minorEastAsia" w:hAnsiTheme="minorEastAsia"/>
          <w:sz w:val="24"/>
          <w:szCs w:val="24"/>
          <w:highlight w:val="none"/>
        </w:rPr>
      </w:pPr>
    </w:p>
    <w:p w14:paraId="56EE9573">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采购包1：</w:t>
      </w:r>
    </w:p>
    <w:p w14:paraId="7E73905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71D71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61A35B0A">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3046" w:type="dxa"/>
            <w:vAlign w:val="center"/>
          </w:tcPr>
          <w:p w14:paraId="0B18E372">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报价内容</w:t>
            </w:r>
          </w:p>
        </w:tc>
        <w:tc>
          <w:tcPr>
            <w:tcW w:w="737" w:type="dxa"/>
            <w:vAlign w:val="center"/>
          </w:tcPr>
          <w:p w14:paraId="32E47AA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计量</w:t>
            </w:r>
          </w:p>
          <w:p w14:paraId="6946134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单位</w:t>
            </w:r>
          </w:p>
        </w:tc>
        <w:tc>
          <w:tcPr>
            <w:tcW w:w="737" w:type="dxa"/>
            <w:vAlign w:val="center"/>
          </w:tcPr>
          <w:p w14:paraId="707F80CD">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w:t>
            </w:r>
          </w:p>
          <w:p w14:paraId="3B974114">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单位</w:t>
            </w:r>
          </w:p>
        </w:tc>
        <w:tc>
          <w:tcPr>
            <w:tcW w:w="1384" w:type="dxa"/>
            <w:vAlign w:val="center"/>
          </w:tcPr>
          <w:p w14:paraId="77A6099E">
            <w:pPr>
              <w:pStyle w:val="54"/>
              <w:widowControl w:val="0"/>
              <w:spacing w:line="360" w:lineRule="auto"/>
              <w:jc w:val="center"/>
              <w:rPr>
                <w:rFonts w:hint="eastAsia" w:asciiTheme="minorEastAsia" w:hAnsiTheme="minorEastAsia" w:eastAsiaTheme="minorEastAsia"/>
                <w:sz w:val="24"/>
                <w:szCs w:val="24"/>
                <w:highlight w:val="none"/>
                <w:lang w:eastAsia="zh-CN"/>
              </w:rPr>
            </w:pPr>
            <w:r>
              <w:rPr>
                <w:rFonts w:asciiTheme="minorEastAsia" w:hAnsiTheme="minorEastAsia"/>
                <w:sz w:val="24"/>
                <w:szCs w:val="24"/>
                <w:highlight w:val="none"/>
              </w:rPr>
              <w:t>最高限价</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元</w:t>
            </w:r>
            <w:r>
              <w:rPr>
                <w:rFonts w:hint="eastAsia" w:asciiTheme="minorEastAsia" w:hAnsiTheme="minorEastAsia"/>
                <w:sz w:val="24"/>
                <w:szCs w:val="24"/>
                <w:highlight w:val="none"/>
                <w:lang w:eastAsia="zh-CN"/>
              </w:rPr>
              <w:t>）</w:t>
            </w:r>
          </w:p>
        </w:tc>
        <w:tc>
          <w:tcPr>
            <w:tcW w:w="1384" w:type="dxa"/>
            <w:vAlign w:val="center"/>
          </w:tcPr>
          <w:p w14:paraId="360C0155">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价款形式</w:t>
            </w:r>
          </w:p>
        </w:tc>
        <w:tc>
          <w:tcPr>
            <w:tcW w:w="1038" w:type="dxa"/>
            <w:vAlign w:val="center"/>
          </w:tcPr>
          <w:p w14:paraId="74F81929">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w:t>
            </w:r>
          </w:p>
          <w:p w14:paraId="5593475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说明</w:t>
            </w:r>
          </w:p>
        </w:tc>
      </w:tr>
      <w:tr w14:paraId="5B13F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5BDAB5FA">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3046" w:type="dxa"/>
            <w:vAlign w:val="center"/>
          </w:tcPr>
          <w:p w14:paraId="17475CE3">
            <w:pPr>
              <w:pStyle w:val="54"/>
              <w:widowControl w:val="0"/>
              <w:spacing w:line="360" w:lineRule="auto"/>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全自动血型分析仪</w:t>
            </w:r>
          </w:p>
        </w:tc>
        <w:tc>
          <w:tcPr>
            <w:tcW w:w="737" w:type="dxa"/>
            <w:vAlign w:val="center"/>
          </w:tcPr>
          <w:p w14:paraId="014CEEE5">
            <w:pPr>
              <w:pStyle w:val="54"/>
              <w:widowControl w:val="0"/>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套</w:t>
            </w:r>
          </w:p>
        </w:tc>
        <w:tc>
          <w:tcPr>
            <w:tcW w:w="737" w:type="dxa"/>
            <w:vAlign w:val="center"/>
          </w:tcPr>
          <w:p w14:paraId="73CF403A">
            <w:pPr>
              <w:pStyle w:val="54"/>
              <w:widowControl w:val="0"/>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元</w:t>
            </w:r>
          </w:p>
        </w:tc>
        <w:tc>
          <w:tcPr>
            <w:tcW w:w="1384" w:type="dxa"/>
            <w:vAlign w:val="center"/>
          </w:tcPr>
          <w:p w14:paraId="4663A7F9">
            <w:pPr>
              <w:pStyle w:val="54"/>
              <w:widowControl w:val="0"/>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2800000</w:t>
            </w:r>
          </w:p>
        </w:tc>
        <w:tc>
          <w:tcPr>
            <w:tcW w:w="1384" w:type="dxa"/>
            <w:vAlign w:val="center"/>
          </w:tcPr>
          <w:p w14:paraId="7265257D">
            <w:pPr>
              <w:pStyle w:val="54"/>
              <w:widowControl w:val="0"/>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总价</w:t>
            </w:r>
          </w:p>
        </w:tc>
        <w:tc>
          <w:tcPr>
            <w:tcW w:w="1038" w:type="dxa"/>
            <w:vAlign w:val="center"/>
          </w:tcPr>
          <w:p w14:paraId="0A7375DB">
            <w:pPr>
              <w:pStyle w:val="54"/>
              <w:widowControl w:val="0"/>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无</w:t>
            </w:r>
          </w:p>
        </w:tc>
      </w:tr>
    </w:tbl>
    <w:p w14:paraId="1E64C0A8">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2304"/>
        <w:gridCol w:w="1345"/>
        <w:gridCol w:w="910"/>
        <w:gridCol w:w="910"/>
        <w:gridCol w:w="1056"/>
        <w:gridCol w:w="910"/>
        <w:gridCol w:w="911"/>
      </w:tblGrid>
      <w:tr w14:paraId="4B8D0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3FE5486F">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2304" w:type="dxa"/>
            <w:vAlign w:val="center"/>
          </w:tcPr>
          <w:p w14:paraId="6742DFA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报价明细内容</w:t>
            </w:r>
          </w:p>
        </w:tc>
        <w:tc>
          <w:tcPr>
            <w:tcW w:w="1345" w:type="dxa"/>
            <w:vAlign w:val="center"/>
          </w:tcPr>
          <w:p w14:paraId="1F1AF69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w:t>
            </w:r>
          </w:p>
          <w:p w14:paraId="6B8D3EE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要求</w:t>
            </w:r>
          </w:p>
        </w:tc>
        <w:tc>
          <w:tcPr>
            <w:tcW w:w="910" w:type="dxa"/>
            <w:vAlign w:val="center"/>
          </w:tcPr>
          <w:p w14:paraId="22210A78">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计量</w:t>
            </w:r>
          </w:p>
          <w:p w14:paraId="4041FACD">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单位</w:t>
            </w:r>
          </w:p>
        </w:tc>
        <w:tc>
          <w:tcPr>
            <w:tcW w:w="910" w:type="dxa"/>
            <w:vAlign w:val="center"/>
          </w:tcPr>
          <w:p w14:paraId="324CD5A3">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w:t>
            </w:r>
          </w:p>
          <w:p w14:paraId="6F364B9E">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单位</w:t>
            </w:r>
          </w:p>
        </w:tc>
        <w:tc>
          <w:tcPr>
            <w:tcW w:w="910" w:type="dxa"/>
            <w:vAlign w:val="center"/>
          </w:tcPr>
          <w:p w14:paraId="3C5AEC00">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最高</w:t>
            </w:r>
          </w:p>
          <w:p w14:paraId="3D66CB98">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限价</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元</w:t>
            </w:r>
            <w:r>
              <w:rPr>
                <w:rFonts w:hint="eastAsia" w:asciiTheme="minorEastAsia" w:hAnsiTheme="minorEastAsia"/>
                <w:sz w:val="24"/>
                <w:szCs w:val="24"/>
                <w:highlight w:val="none"/>
                <w:lang w:eastAsia="zh-CN"/>
              </w:rPr>
              <w:t>）</w:t>
            </w:r>
          </w:p>
        </w:tc>
        <w:tc>
          <w:tcPr>
            <w:tcW w:w="910" w:type="dxa"/>
            <w:vAlign w:val="center"/>
          </w:tcPr>
          <w:p w14:paraId="5A83663D">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价款</w:t>
            </w:r>
          </w:p>
          <w:p w14:paraId="1B822C54">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形式</w:t>
            </w:r>
          </w:p>
        </w:tc>
        <w:tc>
          <w:tcPr>
            <w:tcW w:w="911" w:type="dxa"/>
            <w:vAlign w:val="center"/>
          </w:tcPr>
          <w:p w14:paraId="6F579B1A">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w:t>
            </w:r>
          </w:p>
          <w:p w14:paraId="598E450E">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说明</w:t>
            </w:r>
          </w:p>
        </w:tc>
      </w:tr>
      <w:tr w14:paraId="55F1C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288E9D4A">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304" w:type="dxa"/>
            <w:vAlign w:val="center"/>
          </w:tcPr>
          <w:p w14:paraId="70E67C7D">
            <w:pPr>
              <w:pStyle w:val="54"/>
              <w:widowControl w:val="0"/>
              <w:spacing w:line="360" w:lineRule="auto"/>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全自动血型分析仪</w:t>
            </w:r>
          </w:p>
        </w:tc>
        <w:tc>
          <w:tcPr>
            <w:tcW w:w="1345" w:type="dxa"/>
            <w:vAlign w:val="center"/>
          </w:tcPr>
          <w:p w14:paraId="3B4EE310">
            <w:pPr>
              <w:pStyle w:val="54"/>
              <w:widowControl w:val="0"/>
              <w:spacing w:line="360" w:lineRule="auto"/>
              <w:jc w:val="center"/>
              <w:rPr>
                <w:rFonts w:hint="default" w:asciiTheme="minorEastAsia" w:hAnsiTheme="minorEastAsia"/>
                <w:sz w:val="24"/>
                <w:szCs w:val="24"/>
                <w:highlight w:val="none"/>
                <w:lang w:val="en-US"/>
              </w:rPr>
            </w:pPr>
            <w:r>
              <w:rPr>
                <w:rFonts w:hint="eastAsia" w:asciiTheme="minorEastAsia" w:hAnsiTheme="minorEastAsia"/>
                <w:sz w:val="24"/>
                <w:szCs w:val="24"/>
                <w:highlight w:val="none"/>
                <w:lang w:val="en-US" w:eastAsia="zh-CN"/>
              </w:rPr>
              <w:t>含税报价</w:t>
            </w:r>
          </w:p>
        </w:tc>
        <w:tc>
          <w:tcPr>
            <w:tcW w:w="910" w:type="dxa"/>
            <w:vAlign w:val="center"/>
          </w:tcPr>
          <w:p w14:paraId="19A82502">
            <w:pPr>
              <w:pStyle w:val="54"/>
              <w:widowControl w:val="0"/>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套</w:t>
            </w:r>
          </w:p>
        </w:tc>
        <w:tc>
          <w:tcPr>
            <w:tcW w:w="910" w:type="dxa"/>
            <w:vAlign w:val="center"/>
          </w:tcPr>
          <w:p w14:paraId="7E4F7A31">
            <w:pPr>
              <w:pStyle w:val="54"/>
              <w:widowControl w:val="0"/>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元</w:t>
            </w:r>
          </w:p>
        </w:tc>
        <w:tc>
          <w:tcPr>
            <w:tcW w:w="910" w:type="dxa"/>
            <w:vAlign w:val="center"/>
          </w:tcPr>
          <w:p w14:paraId="77CDE38D">
            <w:pPr>
              <w:pStyle w:val="54"/>
              <w:widowControl w:val="0"/>
              <w:spacing w:line="360" w:lineRule="auto"/>
              <w:jc w:val="center"/>
              <w:rPr>
                <w:rFonts w:hint="default" w:asciiTheme="minorEastAsia" w:hAnsiTheme="minorEastAsia"/>
                <w:sz w:val="24"/>
                <w:szCs w:val="24"/>
                <w:highlight w:val="none"/>
              </w:rPr>
            </w:pPr>
            <w:r>
              <w:rPr>
                <w:rFonts w:hint="eastAsia" w:asciiTheme="minorEastAsia" w:hAnsiTheme="minorEastAsia"/>
                <w:sz w:val="24"/>
                <w:szCs w:val="24"/>
                <w:highlight w:val="none"/>
                <w:lang w:val="en-US" w:eastAsia="zh-CN"/>
              </w:rPr>
              <w:t>2800000</w:t>
            </w:r>
          </w:p>
        </w:tc>
        <w:tc>
          <w:tcPr>
            <w:tcW w:w="910" w:type="dxa"/>
            <w:vAlign w:val="center"/>
          </w:tcPr>
          <w:p w14:paraId="601C8B36">
            <w:pPr>
              <w:pStyle w:val="54"/>
              <w:widowControl w:val="0"/>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总价</w:t>
            </w:r>
          </w:p>
        </w:tc>
        <w:tc>
          <w:tcPr>
            <w:tcW w:w="911" w:type="dxa"/>
            <w:vAlign w:val="center"/>
          </w:tcPr>
          <w:p w14:paraId="130CDE31">
            <w:pPr>
              <w:pStyle w:val="54"/>
              <w:widowControl w:val="0"/>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无</w:t>
            </w:r>
          </w:p>
        </w:tc>
      </w:tr>
    </w:tbl>
    <w:p w14:paraId="2707D8ED">
      <w:pPr>
        <w:pStyle w:val="54"/>
        <w:widowControl w:val="0"/>
        <w:rPr>
          <w:rFonts w:hint="default"/>
          <w:highlight w:val="none"/>
        </w:rPr>
      </w:pPr>
    </w:p>
    <w:p w14:paraId="56D3644E">
      <w:pPr>
        <w:pStyle w:val="54"/>
        <w:widowControl w:val="0"/>
        <w:rPr>
          <w:rFonts w:hint="default"/>
          <w:highlight w:val="none"/>
        </w:rPr>
      </w:pPr>
    </w:p>
    <w:p w14:paraId="237BF32C">
      <w:pPr>
        <w:pStyle w:val="54"/>
        <w:widowControl w:val="0"/>
        <w:rPr>
          <w:rFonts w:hint="default"/>
          <w:highlight w:val="none"/>
        </w:rPr>
        <w:sectPr>
          <w:pgSz w:w="11906" w:h="16838"/>
          <w:pgMar w:top="1418" w:right="1418" w:bottom="1418" w:left="1418" w:header="851" w:footer="992" w:gutter="0"/>
          <w:cols w:space="425" w:num="1"/>
          <w:docGrid w:type="lines" w:linePitch="312" w:charSpace="0"/>
        </w:sectPr>
      </w:pPr>
    </w:p>
    <w:p w14:paraId="5DFF6BB8">
      <w:pPr>
        <w:pStyle w:val="54"/>
        <w:widowControl w:val="0"/>
        <w:rPr>
          <w:rFonts w:hint="default"/>
          <w:highlight w:val="none"/>
        </w:rPr>
        <w:sectPr>
          <w:type w:val="continuous"/>
          <w:pgSz w:w="11906" w:h="16838"/>
          <w:pgMar w:top="1418" w:right="1418" w:bottom="1418" w:left="1418" w:header="851" w:footer="992" w:gutter="0"/>
          <w:cols w:space="425" w:num="1"/>
          <w:docGrid w:type="lines" w:linePitch="312" w:charSpace="0"/>
        </w:sectPr>
      </w:pPr>
    </w:p>
    <w:p w14:paraId="1A865EFE">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1" w:name="_Toc139103780"/>
      <w:r>
        <w:rPr>
          <w:rFonts w:ascii="黑体" w:hAnsi="黑体" w:eastAsia="黑体" w:cs="Times New Roman"/>
          <w:kern w:val="0"/>
          <w:sz w:val="32"/>
          <w:szCs w:val="44"/>
          <w:highlight w:val="none"/>
        </w:rPr>
        <w:t>第二章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投标人须知前附表</w:t>
      </w:r>
      <w:bookmarkEnd w:id="1"/>
    </w:p>
    <w:p w14:paraId="5BA601EB">
      <w:pPr>
        <w:pStyle w:val="3"/>
        <w:spacing w:beforeLines="100" w:afterLines="100" w:line="240" w:lineRule="auto"/>
        <w:jc w:val="center"/>
        <w:rPr>
          <w:rFonts w:ascii="黑体" w:hAnsi="黑体" w:eastAsia="黑体" w:cs="Times New Roman"/>
          <w:kern w:val="0"/>
          <w:sz w:val="30"/>
          <w:highlight w:val="none"/>
        </w:rPr>
      </w:pPr>
      <w:bookmarkStart w:id="2" w:name="_Toc139103781"/>
      <w:r>
        <w:rPr>
          <w:rFonts w:ascii="黑体" w:hAnsi="黑体" w:eastAsia="黑体" w:cs="Times New Roman"/>
          <w:kern w:val="0"/>
          <w:sz w:val="30"/>
          <w:highlight w:val="none"/>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2D6D4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1837AFE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特别提示：本表与招标文件对应章节的内容若不一致，以本表为准。</w:t>
            </w:r>
          </w:p>
        </w:tc>
      </w:tr>
      <w:tr w14:paraId="0D3BB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1A322F7">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1418" w:type="dxa"/>
            <w:vAlign w:val="center"/>
          </w:tcPr>
          <w:p w14:paraId="42F565E5">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招标文件</w:t>
            </w:r>
          </w:p>
          <w:p w14:paraId="0585AA2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（第三章）</w:t>
            </w:r>
          </w:p>
        </w:tc>
        <w:tc>
          <w:tcPr>
            <w:tcW w:w="7189" w:type="dxa"/>
            <w:vAlign w:val="center"/>
          </w:tcPr>
          <w:p w14:paraId="0604A213">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编列内容</w:t>
            </w:r>
          </w:p>
        </w:tc>
      </w:tr>
      <w:tr w14:paraId="198D8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CD5E23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418" w:type="dxa"/>
            <w:vAlign w:val="center"/>
          </w:tcPr>
          <w:p w14:paraId="40B666B7">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6.1</w:t>
            </w:r>
          </w:p>
        </w:tc>
        <w:tc>
          <w:tcPr>
            <w:tcW w:w="7189" w:type="dxa"/>
            <w:vAlign w:val="center"/>
          </w:tcPr>
          <w:p w14:paraId="3044DE8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是否组织现场考察或召开开标前答疑会：</w:t>
            </w:r>
          </w:p>
          <w:p w14:paraId="3B514D98">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采购包1：不组织</w:t>
            </w:r>
          </w:p>
        </w:tc>
      </w:tr>
      <w:tr w14:paraId="4EC1E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A996A74">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2</w:t>
            </w:r>
          </w:p>
        </w:tc>
        <w:tc>
          <w:tcPr>
            <w:tcW w:w="1418" w:type="dxa"/>
            <w:vAlign w:val="center"/>
          </w:tcPr>
          <w:p w14:paraId="75F52D54">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10.4</w:t>
            </w:r>
          </w:p>
        </w:tc>
        <w:tc>
          <w:tcPr>
            <w:tcW w:w="7189" w:type="dxa"/>
            <w:vAlign w:val="center"/>
          </w:tcPr>
          <w:p w14:paraId="5BF1FD4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投标文件的份数：</w:t>
            </w:r>
          </w:p>
          <w:p w14:paraId="2CC70C41">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（1）可读介质（光盘或U盘）0份：投标人应将其上传至福建省政府采购网上公开信息系统的电子投标文件在该可读介质中另存0份。</w:t>
            </w:r>
          </w:p>
          <w:p w14:paraId="5DB15905">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（2）电子投标文件：详见投标人须知前附表2《关于电子招标投标活动的专门规定》。</w:t>
            </w:r>
          </w:p>
        </w:tc>
      </w:tr>
      <w:tr w14:paraId="27157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2B9F7B4">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3</w:t>
            </w:r>
          </w:p>
        </w:tc>
        <w:tc>
          <w:tcPr>
            <w:tcW w:w="1418" w:type="dxa"/>
            <w:vAlign w:val="center"/>
          </w:tcPr>
          <w:p w14:paraId="676F1E9C">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10.7-（1）</w:t>
            </w:r>
          </w:p>
        </w:tc>
        <w:tc>
          <w:tcPr>
            <w:tcW w:w="7189" w:type="dxa"/>
            <w:vAlign w:val="center"/>
          </w:tcPr>
          <w:p w14:paraId="7CE7C28A">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是否允许中标人将本项目的非主体、非关键性工作进行分包：</w:t>
            </w:r>
          </w:p>
          <w:p w14:paraId="1B251FDE">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采购包1：不允许合同分包；</w:t>
            </w:r>
          </w:p>
        </w:tc>
      </w:tr>
      <w:tr w14:paraId="2B33F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1DA3BE2">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4</w:t>
            </w:r>
          </w:p>
        </w:tc>
        <w:tc>
          <w:tcPr>
            <w:tcW w:w="1418" w:type="dxa"/>
            <w:vAlign w:val="center"/>
          </w:tcPr>
          <w:p w14:paraId="0EF2D52C">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10.8-（1）</w:t>
            </w:r>
          </w:p>
        </w:tc>
        <w:tc>
          <w:tcPr>
            <w:tcW w:w="7189" w:type="dxa"/>
            <w:vAlign w:val="center"/>
          </w:tcPr>
          <w:p w14:paraId="380B89D6">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投标有效期：投标截止时间起90个日历日。</w:t>
            </w:r>
          </w:p>
        </w:tc>
      </w:tr>
      <w:tr w14:paraId="29359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F922E5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5</w:t>
            </w:r>
          </w:p>
        </w:tc>
        <w:tc>
          <w:tcPr>
            <w:tcW w:w="1418" w:type="dxa"/>
            <w:vAlign w:val="center"/>
          </w:tcPr>
          <w:p w14:paraId="5D9B685A">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12.1</w:t>
            </w:r>
          </w:p>
        </w:tc>
        <w:tc>
          <w:tcPr>
            <w:tcW w:w="7189" w:type="dxa"/>
            <w:vAlign w:val="center"/>
          </w:tcPr>
          <w:p w14:paraId="5F8EF49E">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确定中标候选人名单：</w:t>
            </w:r>
          </w:p>
          <w:p w14:paraId="0C6F6AF1">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采购包1：3名</w:t>
            </w:r>
          </w:p>
        </w:tc>
      </w:tr>
      <w:tr w14:paraId="54B2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DD40B94">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6</w:t>
            </w:r>
          </w:p>
        </w:tc>
        <w:tc>
          <w:tcPr>
            <w:tcW w:w="1418" w:type="dxa"/>
            <w:vAlign w:val="center"/>
          </w:tcPr>
          <w:p w14:paraId="31F5AD4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12.2</w:t>
            </w:r>
          </w:p>
        </w:tc>
        <w:tc>
          <w:tcPr>
            <w:tcW w:w="7189" w:type="dxa"/>
            <w:vAlign w:val="center"/>
          </w:tcPr>
          <w:p w14:paraId="77A313FC">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本项目中标人的确定（以采购包为单位）：</w:t>
            </w:r>
          </w:p>
          <w:p w14:paraId="2B5D30C6">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（1）采购人应在政府采购招投标管理办法规定的时限内确定中标人。</w:t>
            </w:r>
          </w:p>
          <w:p w14:paraId="62391789">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（2）若出现中标候选人并列情形，则按照下列方式确定中标人：</w:t>
            </w:r>
          </w:p>
          <w:p w14:paraId="0C534058">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①招标文件规定的方式：</w:t>
            </w:r>
          </w:p>
          <w:p w14:paraId="235AF797">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确定技术项总得分较高的中标候选人为中标人。若技术项总得分相同的，则采取随机抽取的方式确定。</w:t>
            </w:r>
          </w:p>
          <w:p w14:paraId="55E353A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②若本款第①点规定方式为“无”，则按照下列方式确定：</w:t>
            </w:r>
          </w:p>
          <w:p w14:paraId="4F207125">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无</w:t>
            </w:r>
          </w:p>
          <w:p w14:paraId="7414E57E">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③若本款第①、②点规定方式均为“无”，则按照下列方式确定：随机抽取。</w:t>
            </w:r>
          </w:p>
          <w:p w14:paraId="7BD0933D">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（3）本项目确定的中标人家数：</w:t>
            </w:r>
          </w:p>
          <w:p w14:paraId="5C749966">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采购包1：1名</w:t>
            </w:r>
          </w:p>
        </w:tc>
      </w:tr>
      <w:tr w14:paraId="17C54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8503F4E">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7</w:t>
            </w:r>
          </w:p>
        </w:tc>
        <w:tc>
          <w:tcPr>
            <w:tcW w:w="1418" w:type="dxa"/>
            <w:vAlign w:val="center"/>
          </w:tcPr>
          <w:p w14:paraId="5DA96199">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13.2</w:t>
            </w:r>
          </w:p>
        </w:tc>
        <w:tc>
          <w:tcPr>
            <w:tcW w:w="7189" w:type="dxa"/>
            <w:vAlign w:val="center"/>
          </w:tcPr>
          <w:p w14:paraId="7747A893">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合同签订时限：自中标通知书发出之日起20个日历日内。</w:t>
            </w:r>
          </w:p>
        </w:tc>
      </w:tr>
      <w:tr w14:paraId="4377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63582F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8</w:t>
            </w:r>
          </w:p>
        </w:tc>
        <w:tc>
          <w:tcPr>
            <w:tcW w:w="1418" w:type="dxa"/>
            <w:vAlign w:val="center"/>
          </w:tcPr>
          <w:p w14:paraId="7141C4F7">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15.1-（2）</w:t>
            </w:r>
          </w:p>
        </w:tc>
        <w:tc>
          <w:tcPr>
            <w:tcW w:w="7189" w:type="dxa"/>
            <w:vAlign w:val="center"/>
          </w:tcPr>
          <w:p w14:paraId="390E821B">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质疑函原件应采用下列方式提交：书面形式。</w:t>
            </w:r>
          </w:p>
        </w:tc>
      </w:tr>
      <w:tr w14:paraId="6F868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DD5B301">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9</w:t>
            </w:r>
          </w:p>
        </w:tc>
        <w:tc>
          <w:tcPr>
            <w:tcW w:w="1418" w:type="dxa"/>
            <w:vAlign w:val="center"/>
          </w:tcPr>
          <w:p w14:paraId="33DFB12E">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15.4</w:t>
            </w:r>
          </w:p>
        </w:tc>
        <w:tc>
          <w:tcPr>
            <w:tcW w:w="7189" w:type="dxa"/>
            <w:vAlign w:val="center"/>
          </w:tcPr>
          <w:p w14:paraId="1BD326C7">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招标文件的质疑</w:t>
            </w:r>
          </w:p>
          <w:p w14:paraId="3F361B2C">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（1）潜在投标人可在质疑时效期间内对招标文件以书面形式提出质疑。</w:t>
            </w:r>
          </w:p>
          <w:p w14:paraId="5FE7CB53">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（2）质疑时效期间：应在依法获取招标文件之日起7个工作日内向</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提出，依法获取招标文件的时间以福建省政府采购网上公开信息系统记载的为准。</w:t>
            </w:r>
          </w:p>
          <w:p w14:paraId="3383D8B8">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※除上述规定外，对招标文件提出的质疑还应符合招标文件第三章第15.1条的有关规定。</w:t>
            </w:r>
          </w:p>
        </w:tc>
      </w:tr>
      <w:tr w14:paraId="52352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4A2EA5F">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10</w:t>
            </w:r>
          </w:p>
        </w:tc>
        <w:tc>
          <w:tcPr>
            <w:tcW w:w="1418" w:type="dxa"/>
            <w:vAlign w:val="center"/>
          </w:tcPr>
          <w:p w14:paraId="40E28D23">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16.1</w:t>
            </w:r>
          </w:p>
        </w:tc>
        <w:tc>
          <w:tcPr>
            <w:tcW w:w="7189" w:type="dxa"/>
            <w:vAlign w:val="center"/>
          </w:tcPr>
          <w:p w14:paraId="45C206E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监督管理部门：厦门市财政局（仅限依法进行政府采购的货物或服务类项目）。</w:t>
            </w:r>
          </w:p>
        </w:tc>
      </w:tr>
      <w:tr w14:paraId="1FF77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4D0255D">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11</w:t>
            </w:r>
          </w:p>
        </w:tc>
        <w:tc>
          <w:tcPr>
            <w:tcW w:w="1418" w:type="dxa"/>
            <w:vAlign w:val="center"/>
          </w:tcPr>
          <w:p w14:paraId="7E39D2E8">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18.1</w:t>
            </w:r>
          </w:p>
        </w:tc>
        <w:tc>
          <w:tcPr>
            <w:tcW w:w="7189" w:type="dxa"/>
            <w:vAlign w:val="center"/>
          </w:tcPr>
          <w:p w14:paraId="03A3C4CB">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财政部和福建省财政厅指定的政府采购信息发布媒体（以下简称：“指定媒体”）：</w:t>
            </w:r>
          </w:p>
          <w:p w14:paraId="69EDD448">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（1）中国政府采购网，网址www.ccgp.gov.cn。</w:t>
            </w:r>
          </w:p>
          <w:p w14:paraId="438876D0">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（2）中国政府采购网福建分网（福建省政府采购网），网址zfcg.czt.fujian.gov.cn。</w:t>
            </w:r>
          </w:p>
          <w:p w14:paraId="56C5E1B5">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※若出现上述指定媒体信息不一致情形，应以中国政府采购网福建分网（福建省政府采购网）发布的为准。</w:t>
            </w:r>
          </w:p>
        </w:tc>
      </w:tr>
      <w:tr w14:paraId="3F522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C530398">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12</w:t>
            </w:r>
          </w:p>
        </w:tc>
        <w:tc>
          <w:tcPr>
            <w:tcW w:w="1418" w:type="dxa"/>
            <w:vAlign w:val="center"/>
          </w:tcPr>
          <w:p w14:paraId="00285DD7">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19</w:t>
            </w:r>
          </w:p>
        </w:tc>
        <w:tc>
          <w:tcPr>
            <w:tcW w:w="7189" w:type="dxa"/>
            <w:vAlign w:val="center"/>
          </w:tcPr>
          <w:p w14:paraId="62EC939E">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其他事项：</w:t>
            </w:r>
          </w:p>
          <w:p w14:paraId="4E83AF49">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（1）本项目代理服务费：</w:t>
            </w:r>
          </w:p>
          <w:p w14:paraId="18AA4FB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本项目收取代理服务费</w:t>
            </w:r>
          </w:p>
          <w:p w14:paraId="47EE17D7">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代理服务费用收取对象：中标/成交供应商</w:t>
            </w:r>
          </w:p>
          <w:p w14:paraId="37BCE7E3">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代理服务费收费标准：</w:t>
            </w:r>
            <w:r>
              <w:rPr>
                <w:rFonts w:hint="default" w:asciiTheme="minorEastAsia" w:hAnsiTheme="minorEastAsia"/>
                <w:sz w:val="24"/>
                <w:szCs w:val="24"/>
                <w:highlight w:val="none"/>
              </w:rPr>
              <w:t xml:space="preserve"> </w:t>
            </w:r>
            <w:r>
              <w:rPr>
                <w:rFonts w:asciiTheme="minorEastAsia" w:hAnsiTheme="minorEastAsia"/>
                <w:sz w:val="24"/>
                <w:szCs w:val="24"/>
                <w:highlight w:val="none"/>
              </w:rPr>
              <w:t>（1）以单个采购包的中标总金额为准，按差额定率累进法计取，具体按以下标准</w:t>
            </w:r>
            <w:r>
              <w:rPr>
                <w:rFonts w:hint="eastAsia" w:asciiTheme="minorEastAsia" w:hAnsiTheme="minorEastAsia"/>
                <w:sz w:val="24"/>
                <w:szCs w:val="24"/>
                <w:highlight w:val="none"/>
                <w:lang w:val="en-US" w:eastAsia="zh-CN"/>
              </w:rPr>
              <w:t>的47%</w:t>
            </w:r>
            <w:r>
              <w:rPr>
                <w:rFonts w:asciiTheme="minorEastAsia" w:hAnsiTheme="minorEastAsia"/>
                <w:sz w:val="24"/>
                <w:szCs w:val="24"/>
                <w:highlight w:val="none"/>
              </w:rPr>
              <w:t>计取：（0，100万元]，1.50%；（100万元，500万元]，1.10%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14:paraId="743CD347">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（2）其他：</w:t>
            </w:r>
          </w:p>
          <w:p w14:paraId="31EB58BF">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本项目招标文件第五章增加补充条款，补充条款内容与招标文件其他地方内容不一致的，以补充条款内容为准。请投标人仔细阅读。</w:t>
            </w:r>
          </w:p>
        </w:tc>
      </w:tr>
      <w:tr w14:paraId="04530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15346AC6">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备注</w:t>
            </w:r>
          </w:p>
        </w:tc>
        <w:tc>
          <w:tcPr>
            <w:tcW w:w="7189" w:type="dxa"/>
            <w:vAlign w:val="center"/>
          </w:tcPr>
          <w:p w14:paraId="49375CB4">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后有投标人须知前附表2，请勿遗漏。</w:t>
            </w:r>
          </w:p>
        </w:tc>
      </w:tr>
    </w:tbl>
    <w:p w14:paraId="603FB122">
      <w:pPr>
        <w:pStyle w:val="3"/>
        <w:spacing w:beforeLines="100" w:afterLines="100" w:line="240" w:lineRule="auto"/>
        <w:jc w:val="center"/>
        <w:rPr>
          <w:rFonts w:ascii="黑体" w:hAnsi="黑体" w:eastAsia="黑体" w:cs="Times New Roman"/>
          <w:kern w:val="0"/>
          <w:sz w:val="30"/>
          <w:highlight w:val="none"/>
        </w:rPr>
      </w:pPr>
      <w:bookmarkStart w:id="3" w:name="_Toc139103782"/>
      <w:r>
        <w:rPr>
          <w:rFonts w:ascii="黑体" w:hAnsi="黑体" w:eastAsia="黑体" w:cs="Times New Roman"/>
          <w:kern w:val="0"/>
          <w:sz w:val="30"/>
          <w:highlight w:val="none"/>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4BB15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2AEC4BD5">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关于电子招标投标活动的专门规定</w:t>
            </w:r>
          </w:p>
        </w:tc>
      </w:tr>
      <w:tr w14:paraId="31CC0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4A50C00C">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8454" w:type="dxa"/>
            <w:vAlign w:val="center"/>
          </w:tcPr>
          <w:p w14:paraId="06C3C62B">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编列内容</w:t>
            </w:r>
          </w:p>
        </w:tc>
      </w:tr>
      <w:tr w14:paraId="5CE8F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5280F627">
            <w:pPr>
              <w:pStyle w:val="54"/>
              <w:widowControl w:val="0"/>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8454" w:type="dxa"/>
            <w:vAlign w:val="center"/>
          </w:tcPr>
          <w:p w14:paraId="3BE8E9B6">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（1）电子招标投标活动的专门规定适用本项目电子招标投标活动。</w:t>
            </w:r>
          </w:p>
          <w:p w14:paraId="5CF4E7F4">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（2）将招标文件</w:t>
            </w:r>
          </w:p>
          <w:p w14:paraId="68316E10">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无的内容修正为下列内容：</w:t>
            </w:r>
          </w:p>
          <w:p w14:paraId="788427C1">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无后适用本项目的电子招标投标活动。</w:t>
            </w:r>
          </w:p>
          <w:p w14:paraId="4D74443A">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（3）将下列内容增列为招标文件的组成部分（以下简称：“增列内容”）适用本项目的电子招标投标活动，若增列内容与招标文件其他章节内容有冲突，应以增列内容为准：</w:t>
            </w:r>
          </w:p>
          <w:p w14:paraId="36E3244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①电子招标投标活动的具体操作流程以福建省政府采购网上公开信息系统设定的为准。</w:t>
            </w:r>
          </w:p>
          <w:p w14:paraId="66E3B21D">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②关于电子投标文件：</w:t>
            </w:r>
          </w:p>
          <w:p w14:paraId="5FD4B558">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a.投标人应按照福建省政府采购网上公开信息系统设定的评审节点编制电子投标文件，否则资格审查小组、评标委员会将按照不利于投标人的内容进行认定。</w:t>
            </w:r>
          </w:p>
          <w:p w14:paraId="06F8F9CE">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86881F9">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③关于证明材料或资料：</w:t>
            </w:r>
          </w:p>
          <w:p w14:paraId="405C9D4A">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B844FEC">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47ABF01">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④关于“全称”、“投标人代表签字”及“加盖单位公章”：</w:t>
            </w:r>
          </w:p>
          <w:p w14:paraId="26E4CB05">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a.在电子投标文件中，涉及“全称”和“投标人代表签字”的内容可使用打字录入方式完成。</w:t>
            </w:r>
          </w:p>
          <w:p w14:paraId="1C1A3A59">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b.在电子投标文件中，涉及“加盖单位公章”的内容应使用投标人的CA证书完成，否则投标无效。</w:t>
            </w:r>
          </w:p>
          <w:p w14:paraId="6D994054">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c.在电子投标文件中，若投标人按照本增列内容第④点第b项规定加盖其单位公章，则出现无全称、或投标人代表未签字等情形，不视为投标无效。</w:t>
            </w:r>
          </w:p>
          <w:p w14:paraId="0FA412A2">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⑤关于投标人的CA证书：</w:t>
            </w:r>
          </w:p>
          <w:p w14:paraId="73603640">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a.投标人的CA证书应在系统规定时间内使用CA证书进行电子投标文件的解密操作，逾期未解密的视为放弃投标。</w:t>
            </w:r>
          </w:p>
          <w:p w14:paraId="19D0BC79">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b.投标人的CA证书可采用信封（包括但不限于：信封、档案袋、文件袋等）作为外包装进行单独包装。外包装密封、不密封皆可。</w:t>
            </w:r>
          </w:p>
          <w:p w14:paraId="11805AD3">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c.投标人的CA证书或外包装应标记“项目名称、项目编号、投标人的全称”等内容，以方便识别、使用。</w:t>
            </w:r>
          </w:p>
          <w:p w14:paraId="64DC5E7B">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d.投标人的CA证书应能正常、有效使用，否则产生不利后果由投标人承担责任。</w:t>
            </w:r>
          </w:p>
          <w:p w14:paraId="0E8EE4A5">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⑥关于投标截止时间过后</w:t>
            </w:r>
          </w:p>
          <w:p w14:paraId="1C6F9BA9">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a.未按招标文件规定提交投标保证金的，其投标将按无效投标处理。</w:t>
            </w:r>
          </w:p>
          <w:p w14:paraId="149D22A1">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b.有下列情形之一的，其投标无效，其保证金不予退还或通过投标保函进行索赔：</w:t>
            </w:r>
          </w:p>
          <w:p w14:paraId="4A7E0B03">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b1不同投标人的电子投标文件具有相同内部识别码；</w:t>
            </w:r>
          </w:p>
          <w:p w14:paraId="2F60BFDE">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b2不同投标人的投标保证金从同一单位或个人的账户转出；</w:t>
            </w:r>
          </w:p>
          <w:p w14:paraId="52821B96">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b3投标人的投标保证金同一采购包下有其他投标人提交的投标保证金；</w:t>
            </w:r>
          </w:p>
          <w:p w14:paraId="5E95B800">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b4不同投标人存在串通投标的其他情形。</w:t>
            </w:r>
          </w:p>
          <w:p w14:paraId="03B59E8F">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35F21C3B">
            <w:pPr>
              <w:pStyle w:val="54"/>
              <w:widowControl w:val="0"/>
              <w:spacing w:line="360" w:lineRule="auto"/>
              <w:jc w:val="both"/>
              <w:rPr>
                <w:rFonts w:hint="default" w:asciiTheme="minorEastAsia" w:hAnsiTheme="minorEastAsia"/>
                <w:sz w:val="24"/>
                <w:szCs w:val="24"/>
                <w:highlight w:val="none"/>
              </w:rPr>
            </w:pPr>
            <w:r>
              <w:rPr>
                <w:rFonts w:asciiTheme="minorEastAsia" w:hAnsiTheme="minorEastAsia"/>
                <w:sz w:val="24"/>
                <w:szCs w:val="24"/>
                <w:highlight w:val="none"/>
              </w:rPr>
              <w:t>⑧其他：</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根据《福建省财政厅关于废止部分行政规范性文件的通知》（闽财规〔2023〕29号）规定，取消投标文件资格及资信证明部分、技术商务部分中不得出现报价内容的要求。</w:t>
            </w:r>
          </w:p>
        </w:tc>
      </w:tr>
    </w:tbl>
    <w:p w14:paraId="4E53ABDC">
      <w:pPr>
        <w:rPr>
          <w:highlight w:val="none"/>
        </w:rPr>
      </w:pPr>
    </w:p>
    <w:p w14:paraId="4DE78973">
      <w:pPr>
        <w:rPr>
          <w:highlight w:val="none"/>
        </w:rPr>
        <w:sectPr>
          <w:pgSz w:w="11906" w:h="16838"/>
          <w:pgMar w:top="1418" w:right="1418" w:bottom="1418" w:left="1418" w:header="851" w:footer="992" w:gutter="0"/>
          <w:cols w:space="425" w:num="1"/>
          <w:docGrid w:type="lines" w:linePitch="312" w:charSpace="0"/>
        </w:sectPr>
      </w:pPr>
    </w:p>
    <w:p w14:paraId="5568B609">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4" w:name="_Toc139103783"/>
      <w:r>
        <w:rPr>
          <w:rFonts w:ascii="黑体" w:hAnsi="黑体" w:eastAsia="黑体" w:cs="Times New Roman"/>
          <w:kern w:val="0"/>
          <w:sz w:val="32"/>
          <w:szCs w:val="44"/>
          <w:highlight w:val="none"/>
        </w:rPr>
        <w:t>第三章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投标人须知</w:t>
      </w:r>
      <w:bookmarkEnd w:id="4"/>
    </w:p>
    <w:p w14:paraId="7922614F">
      <w:pPr>
        <w:pStyle w:val="3"/>
        <w:spacing w:beforeLines="100" w:afterLines="100" w:line="240" w:lineRule="auto"/>
        <w:jc w:val="center"/>
        <w:rPr>
          <w:rFonts w:ascii="黑体" w:hAnsi="黑体" w:eastAsia="黑体" w:cs="Times New Roman"/>
          <w:kern w:val="0"/>
          <w:sz w:val="30"/>
          <w:highlight w:val="none"/>
        </w:rPr>
      </w:pPr>
      <w:bookmarkStart w:id="5" w:name="_Toc139103784"/>
      <w:r>
        <w:rPr>
          <w:rFonts w:ascii="黑体" w:hAnsi="黑体" w:eastAsia="黑体" w:cs="Times New Roman"/>
          <w:kern w:val="0"/>
          <w:sz w:val="30"/>
          <w:highlight w:val="none"/>
        </w:rPr>
        <w:t>一、总则</w:t>
      </w:r>
      <w:bookmarkEnd w:id="5"/>
    </w:p>
    <w:p w14:paraId="1287953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1、适用范围</w:t>
      </w:r>
    </w:p>
    <w:p w14:paraId="26319C8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1.1适用于招标文件载明项目的政府采购活动（以下简称：“本次采购活动”）。</w:t>
      </w:r>
    </w:p>
    <w:p w14:paraId="6B1E5E4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2、定义</w:t>
      </w:r>
    </w:p>
    <w:p w14:paraId="7BE1610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2.1“采购标的”指招标文件载明的需要采购的货物或服务。</w:t>
      </w:r>
    </w:p>
    <w:p w14:paraId="55A0E4B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2.2“潜在投标人”指按照招标文件第一章第7条规定获取招标文件且有意向参加本项目投标的供应商。</w:t>
      </w:r>
    </w:p>
    <w:p w14:paraId="7F4BDE2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2.3“投标人”指按照招标文件第一章第7条规定获取招标文件并参加本项目投标的供应商。</w:t>
      </w:r>
    </w:p>
    <w:p w14:paraId="2E7F026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2.4“单位负责人”指单位法定代表人或法律、法规规定代表单位行使职权的主要负责人。</w:t>
      </w:r>
    </w:p>
    <w:p w14:paraId="348BC43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2.5“投标人代表”指投标人的单位负责人或“单位负责人授权书”中载明的接受授权方。</w:t>
      </w:r>
    </w:p>
    <w:p w14:paraId="0F06CBBE">
      <w:pPr>
        <w:pStyle w:val="3"/>
        <w:spacing w:beforeLines="100" w:afterLines="100" w:line="240" w:lineRule="auto"/>
        <w:jc w:val="center"/>
        <w:rPr>
          <w:rFonts w:ascii="黑体" w:hAnsi="黑体" w:eastAsia="黑体" w:cs="Times New Roman"/>
          <w:kern w:val="0"/>
          <w:sz w:val="30"/>
          <w:highlight w:val="none"/>
        </w:rPr>
      </w:pPr>
      <w:bookmarkStart w:id="6" w:name="_Toc139103785"/>
      <w:r>
        <w:rPr>
          <w:rFonts w:ascii="黑体" w:hAnsi="黑体" w:eastAsia="黑体" w:cs="Times New Roman"/>
          <w:kern w:val="0"/>
          <w:sz w:val="30"/>
          <w:highlight w:val="none"/>
        </w:rPr>
        <w:t>二、投标人</w:t>
      </w:r>
      <w:bookmarkEnd w:id="6"/>
    </w:p>
    <w:p w14:paraId="2BA678C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3、合格投标人</w:t>
      </w:r>
    </w:p>
    <w:p w14:paraId="2EE2735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3.1一般规定</w:t>
      </w:r>
    </w:p>
    <w:p w14:paraId="75723EA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2980FB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BF4C46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（2）投标人的资格要求：详见招标文件第一章。</w:t>
      </w:r>
    </w:p>
    <w:p w14:paraId="545DED8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3.2若本项目接受联合体投标且投标人为联合体，则联合体各方应遵守本章第3.1条规定，同时还应遵守下列规定：</w:t>
      </w:r>
    </w:p>
    <w:p w14:paraId="0E1768D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（1）联合体各方应提交联合体协议，联合体协议应符合招标文件规定。</w:t>
      </w:r>
    </w:p>
    <w:p w14:paraId="37C734C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（2）联合体各方不得再单独参加或与其他供应商另外组成联合体参加同一合同项下的投标。</w:t>
      </w:r>
    </w:p>
    <w:p w14:paraId="7D2F178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（3）联合体各方应共同与采购人签订政府采购合同，就政府采购合同约定的事项对采购人承担连带责任。</w:t>
      </w:r>
    </w:p>
    <w:p w14:paraId="6118AFA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2A2FEC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（5）联合体一方放弃中标的，视为联合体整体放弃中标，联合体各方承担连带责任。</w:t>
      </w:r>
    </w:p>
    <w:p w14:paraId="14CF034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（6）如本项目不接受联合体投标而投标人为联合体的，或者本项目接受联合体投标但投标人组成的联合体不符合本章第3.2条规定的，投标无效。</w:t>
      </w:r>
    </w:p>
    <w:p w14:paraId="2784B74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4、投标费用</w:t>
      </w:r>
    </w:p>
    <w:p w14:paraId="0BA8F67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4.1除招标文件另有规定外，投标人应自行承担其参加本项目投标所涉及的一切费用。</w:t>
      </w:r>
    </w:p>
    <w:p w14:paraId="635C2A5D">
      <w:pPr>
        <w:pStyle w:val="3"/>
        <w:spacing w:beforeLines="100" w:afterLines="100" w:line="240" w:lineRule="auto"/>
        <w:jc w:val="center"/>
        <w:rPr>
          <w:rFonts w:ascii="黑体" w:hAnsi="黑体" w:eastAsia="黑体" w:cs="Times New Roman"/>
          <w:kern w:val="0"/>
          <w:sz w:val="30"/>
          <w:highlight w:val="none"/>
        </w:rPr>
      </w:pPr>
      <w:bookmarkStart w:id="7" w:name="_Toc139103786"/>
      <w:r>
        <w:rPr>
          <w:rFonts w:ascii="黑体" w:hAnsi="黑体" w:eastAsia="黑体" w:cs="Times New Roman"/>
          <w:kern w:val="0"/>
          <w:sz w:val="30"/>
          <w:highlight w:val="none"/>
        </w:rPr>
        <w:t>三、招标</w:t>
      </w:r>
      <w:bookmarkEnd w:id="7"/>
    </w:p>
    <w:p w14:paraId="57605DA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5、招标文件</w:t>
      </w:r>
    </w:p>
    <w:p w14:paraId="49FF902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5.1招标文件由下述部分组成：</w:t>
      </w:r>
    </w:p>
    <w:p w14:paraId="77DE0D7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（1）投标邀请</w:t>
      </w:r>
    </w:p>
    <w:p w14:paraId="6412CB9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（2）投标人须知前附表（表1、2）</w:t>
      </w:r>
    </w:p>
    <w:p w14:paraId="1094803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（3）投标人须知</w:t>
      </w:r>
    </w:p>
    <w:p w14:paraId="5D5369E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（4）资格审查与评标</w:t>
      </w:r>
    </w:p>
    <w:p w14:paraId="274F457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（5）招标内容及要求</w:t>
      </w:r>
    </w:p>
    <w:p w14:paraId="1FFCE04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（6）政府采购合同（参考文本）</w:t>
      </w:r>
    </w:p>
    <w:p w14:paraId="0A8687E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（7）电子投标文件格式</w:t>
      </w:r>
    </w:p>
    <w:p w14:paraId="07F0603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（8）按照招标文件规定作为招标文件组成部分的其他内容（若有）</w:t>
      </w:r>
    </w:p>
    <w:p w14:paraId="0CE8440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5.2招标文件的澄清或修改</w:t>
      </w:r>
    </w:p>
    <w:p w14:paraId="01C36B6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可对已发出的招标文件进行必要的澄清或修改，但不得对招标文件载明的采购标的和投标人的资格要求进行改变。</w:t>
      </w:r>
    </w:p>
    <w:p w14:paraId="518131B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（2）除本章第5.2条第（3）款规定情形外，澄清或修改的内容可能影响电子投标文件编制的，</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将在投标截止时间至少15个日历日前，在招标文件载明的指定媒体以更正公告的形式发布澄清或修改的内容。不足15个日历日的，</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将顺延投标截止时间及开标时间，</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和投标人受原投标截止时间及开标时间制约的所有权利和义务均延长至新的投标截止时间及开标时间。</w:t>
      </w:r>
    </w:p>
    <w:p w14:paraId="1B34202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（3）澄清或修改的内容可能改变招标文件载明的采购标的和投标人的资格要求的，本次采购活动结束，</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将依法组织后续采购活动（包括但不限于：重新招标、采用其他方式采购等）。</w:t>
      </w:r>
    </w:p>
    <w:p w14:paraId="135F4A7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6、现场考察或开标前答疑会</w:t>
      </w:r>
    </w:p>
    <w:p w14:paraId="2358EC5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6.1是否组织现场考察或召开开标前答疑会：详见招标文件第二章。</w:t>
      </w:r>
    </w:p>
    <w:p w14:paraId="3FB75E3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7、更正公告</w:t>
      </w:r>
    </w:p>
    <w:p w14:paraId="597CAF1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7.1若</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4B4FCC5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7.2更正公告作为</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通知所有潜在投标人的书面形式。</w:t>
      </w:r>
    </w:p>
    <w:p w14:paraId="5033F60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8、终止公告</w:t>
      </w:r>
    </w:p>
    <w:p w14:paraId="07CB534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8.1若出现因重大变故导致采购任务取消情形，</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可终止招标并发布终止公告。</w:t>
      </w:r>
    </w:p>
    <w:p w14:paraId="028CAD0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8.2终止公告作为</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通知所有潜在投标人的书面形式。</w:t>
      </w:r>
    </w:p>
    <w:p w14:paraId="013B678A">
      <w:pPr>
        <w:pStyle w:val="3"/>
        <w:spacing w:beforeLines="100" w:afterLines="100" w:line="240" w:lineRule="auto"/>
        <w:jc w:val="center"/>
        <w:rPr>
          <w:rFonts w:ascii="黑体" w:hAnsi="黑体" w:eastAsia="黑体" w:cs="Times New Roman"/>
          <w:kern w:val="0"/>
          <w:sz w:val="30"/>
          <w:highlight w:val="none"/>
        </w:rPr>
      </w:pPr>
      <w:bookmarkStart w:id="8" w:name="_Toc139103787"/>
      <w:r>
        <w:rPr>
          <w:rFonts w:ascii="黑体" w:hAnsi="黑体" w:eastAsia="黑体" w:cs="Times New Roman"/>
          <w:kern w:val="0"/>
          <w:sz w:val="30"/>
          <w:highlight w:val="none"/>
        </w:rPr>
        <w:t>四、投标</w:t>
      </w:r>
      <w:bookmarkEnd w:id="8"/>
    </w:p>
    <w:p w14:paraId="1BB0061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9、投标</w:t>
      </w:r>
    </w:p>
    <w:p w14:paraId="30FBE84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9.1投标人可对招标文件载明的全部或部分采购包进行投标。</w:t>
      </w:r>
    </w:p>
    <w:p w14:paraId="68FF463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9.2投标人应对同一个采购包内的所有内容进行完整投标，否则投标无效。</w:t>
      </w:r>
    </w:p>
    <w:p w14:paraId="685688C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9.3投标人代表只能接受一个投标人的授权参加投标，否则投标无效。</w:t>
      </w:r>
    </w:p>
    <w:p w14:paraId="2F3B0E7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9.4单位负责人为同一人或存在直接控股、管理关系的不同供应商，不得同时参加同一合同项下的投标，否则投标无效。</w:t>
      </w:r>
    </w:p>
    <w:p w14:paraId="463F4CC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6C737FA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9.6列入失信被执行人、重大税收违法失信主体名单、政府采购严重违法失信行为记录名单及其他不符合政府采购法第二十二条规定条件的供应商，不得参加投标，否则投标无效。</w:t>
      </w:r>
    </w:p>
    <w:p w14:paraId="6BAA592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9.7有下列情形之一的，视为投标人串通投标，其投标无效：</w:t>
      </w:r>
    </w:p>
    <w:p w14:paraId="1134655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（1）不同投标人的电子投标文件由同一单位或个人编制；</w:t>
      </w:r>
    </w:p>
    <w:p w14:paraId="4D7C14C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（2）不同投标人委托同一单位或个人办理投标事宜；</w:t>
      </w:r>
    </w:p>
    <w:p w14:paraId="2D9D426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（3）不同投标人的电子投标文件载明的项目管理成员或联系人员为同一人；</w:t>
      </w:r>
    </w:p>
    <w:p w14:paraId="45A8C50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（4）不同投标人的电子投标文件异常一致或投标报价呈规律性差异；</w:t>
      </w:r>
    </w:p>
    <w:p w14:paraId="19784B7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（5）不同投标人的电子投标文件相互混装；</w:t>
      </w:r>
    </w:p>
    <w:p w14:paraId="34C821F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（6）不同投标人的投标保证金从同一单位或个人的账户转出；</w:t>
      </w:r>
    </w:p>
    <w:p w14:paraId="3809E6C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（7）有关法律、法规和规章及招标文件规定的其他串通投标情形。</w:t>
      </w:r>
    </w:p>
    <w:p w14:paraId="1C243BC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10、电子投标文件</w:t>
      </w:r>
    </w:p>
    <w:p w14:paraId="55830CF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10.1电子投标文件的编制</w:t>
      </w:r>
    </w:p>
    <w:p w14:paraId="7BAD5A9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（1）投标人应先仔细阅读招标文件的全部内容后，再进行电子投标文件的编制。</w:t>
      </w:r>
    </w:p>
    <w:p w14:paraId="721872F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（2）电子投标文件应按照本章第10.2条规定编制其组成部分。</w:t>
      </w:r>
    </w:p>
    <w:p w14:paraId="56F7037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6890698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10.2电子投标文件由下述部分组成：</w:t>
      </w:r>
    </w:p>
    <w:p w14:paraId="5C706BE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（1）资格及资信证明部分</w:t>
      </w:r>
    </w:p>
    <w:p w14:paraId="00EDC32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①投标函</w:t>
      </w:r>
    </w:p>
    <w:p w14:paraId="6888DB3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②投标人的资格及资信证明文件</w:t>
      </w:r>
    </w:p>
    <w:p w14:paraId="3AA82FD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③投标保证金</w:t>
      </w:r>
    </w:p>
    <w:p w14:paraId="0D1FC75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（2）报价部分</w:t>
      </w:r>
    </w:p>
    <w:p w14:paraId="4A48E0B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①开标（报价）一览表</w:t>
      </w:r>
    </w:p>
    <w:p w14:paraId="719A539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②投标（响应）报价明细表</w:t>
      </w:r>
    </w:p>
    <w:p w14:paraId="6E2555F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③招标文件规定的价格扣除证明材料（若有）</w:t>
      </w:r>
    </w:p>
    <w:p w14:paraId="5F90CD7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④招标文件规定的加分证明材料（若有）</w:t>
      </w:r>
    </w:p>
    <w:p w14:paraId="2D1EB49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（3）技术商务部分</w:t>
      </w:r>
    </w:p>
    <w:p w14:paraId="798914A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①标的说明一览表</w:t>
      </w:r>
    </w:p>
    <w:p w14:paraId="4EBF9CB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②技术和服务要求响应表</w:t>
      </w:r>
    </w:p>
    <w:p w14:paraId="397B858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③商务条件响应表</w:t>
      </w:r>
    </w:p>
    <w:p w14:paraId="7F25F24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④投标人提交的其他资料（若有）</w:t>
      </w:r>
    </w:p>
    <w:p w14:paraId="4F985E0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⑤招标文件规定作为电子投标文件组成部分的其他内容（若有）</w:t>
      </w:r>
    </w:p>
    <w:p w14:paraId="4875B50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10.3电子投标文件的语言</w:t>
      </w:r>
    </w:p>
    <w:p w14:paraId="3D849CA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（1）除招标文件另有规定外，电子投标文件应使用中文文本，若有不同文本，以中文文本为准。</w:t>
      </w:r>
    </w:p>
    <w:p w14:paraId="1158FF3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A8F42A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10.4投标文件的份数：详见招标文件第二章。</w:t>
      </w:r>
    </w:p>
    <w:p w14:paraId="0EE983A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10.5电子投标文件的格式</w:t>
      </w:r>
    </w:p>
    <w:p w14:paraId="325E493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（1）除招标文件另有规定外，电子投标文件应使用招标文件第七章规定的格式。</w:t>
      </w:r>
    </w:p>
    <w:p w14:paraId="0D683BC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（2）除招标文件另有规定外，电子投标文件应使用不能擦去的墨料或墨水打印、书写或复印。</w:t>
      </w:r>
    </w:p>
    <w:p w14:paraId="50C5815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（3）除招标文件另有规定外，电子投标文件应使用人民币作为计量货币。</w:t>
      </w:r>
    </w:p>
    <w:p w14:paraId="7FF91D7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（4）除招标文件另有规定外，签署、盖章应遵守下列规定：</w:t>
      </w:r>
    </w:p>
    <w:p w14:paraId="3C2B248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①电子投标文件应加盖投标人的单位公章。若投标人代表为单位授权的委托代理人，应提供“单位授权书”。</w:t>
      </w:r>
    </w:p>
    <w:p w14:paraId="1D72065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②电子投标文件应没有涂改或行间插字，除非这些改动是根据</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的指示进行的，或是为改正投标人造成的应修改的错误而进行的。若有前述改动，应按照下列规定之一对改动处进行处理：</w:t>
      </w:r>
    </w:p>
    <w:p w14:paraId="2B338EE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a.投标人代表签字确认；</w:t>
      </w:r>
    </w:p>
    <w:p w14:paraId="499C7C6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b.加盖投标人的单位公章或校正章。</w:t>
      </w:r>
    </w:p>
    <w:p w14:paraId="50A557E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10.6投标报价</w:t>
      </w:r>
    </w:p>
    <w:p w14:paraId="6F1EB98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（1）投标报价超出最高限价将导致投标无效。</w:t>
      </w:r>
    </w:p>
    <w:p w14:paraId="44A2C2E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（2）最高限价由采购人根据价格测算情况，在预算金额的额度内合理设定。最高限价不得超出预算金额。</w:t>
      </w:r>
    </w:p>
    <w:p w14:paraId="3CC7FA7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3C692B6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10.7分包</w:t>
      </w:r>
    </w:p>
    <w:p w14:paraId="4533D65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（1）是否允许中标人将本项目的非主体、非关键性工作进行分包：详见招标文件第二章。</w:t>
      </w:r>
    </w:p>
    <w:p w14:paraId="1259ED6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3704F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（3）招标文件允许中标人将非主体、非关键性工作进行分包的项目，有下列情形之一的，中标人不得分包：</w:t>
      </w:r>
    </w:p>
    <w:p w14:paraId="7867DBE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①电子投标文件中未载明分包承担主体；</w:t>
      </w:r>
    </w:p>
    <w:p w14:paraId="632A6A4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②电子投标文件载明的分包承担主体不具备相应资质条件；</w:t>
      </w:r>
    </w:p>
    <w:p w14:paraId="6FA53D2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③电子投标文件载明的分包承担主体拟再次分包；</w:t>
      </w:r>
    </w:p>
    <w:p w14:paraId="62584DB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④享受中小企业扶持政策获得政府采购合同的，小微企业不得将合同分包给大中型企业，中型企业不得将合同分包给大型企业。</w:t>
      </w:r>
    </w:p>
    <w:p w14:paraId="317DE8A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10.8投标有效期</w:t>
      </w:r>
    </w:p>
    <w:p w14:paraId="3F72CE4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（1）招标文件载明的投标有效期：详见招标文件第二章。</w:t>
      </w:r>
    </w:p>
    <w:p w14:paraId="55CDFC0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（2）电子投标文件承诺的投标有效期不得少于招标文件载明的投标有效期，否则投标无效。</w:t>
      </w:r>
    </w:p>
    <w:p w14:paraId="255F9BD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（3）根据本次采购活动的需要，</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可于投标有效期届满之前书面要求投标人延长投标有效期，投标人应在</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6E21F1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10.9投标保证金</w:t>
      </w:r>
    </w:p>
    <w:p w14:paraId="5104EF6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（1）投标保证金作为投标人按照招标文件规定履行相应投标责任、义务的约束及担保。</w:t>
      </w:r>
    </w:p>
    <w:p w14:paraId="39352D94">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（2）投标人以电子保函形式提交投标保证金的，保函的有效期应等于或长于电子投标文件承诺的投标有效期，否则投标无效。</w:t>
      </w:r>
    </w:p>
    <w:p w14:paraId="17AEDD77">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（3）提交</w:t>
      </w:r>
    </w:p>
    <w:p w14:paraId="55A361CD">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4B4789B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C4C2E6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③其他形式：</w:t>
      </w:r>
    </w:p>
    <w:p w14:paraId="1CAE8383">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无</w:t>
      </w:r>
    </w:p>
    <w:p w14:paraId="2B7FC98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④若本项目接受联合体投标且投标人为联合体，则联合体中的牵头方应按照本章第10.9条第（3）款第①、②、③点规定提交投标保证金。</w:t>
      </w:r>
    </w:p>
    <w:p w14:paraId="15091130">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※除招标文件另有规定外，未按照上述规定提交投标保证金将导致资格审查不合格。</w:t>
      </w:r>
    </w:p>
    <w:p w14:paraId="6F107E1C">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（4）退还</w:t>
      </w:r>
    </w:p>
    <w:p w14:paraId="0105D3A3">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①在投标截止时间前撤回已提交的电子投标文件的投标人，其投标保证金将在</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收到投标人书面撤回通知之日起5个工作日内退回原账户。</w:t>
      </w:r>
    </w:p>
    <w:p w14:paraId="02C07CBF">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②未中标人的投标保证金将在中标通知书发出之日起5个工作日内退回原账户。</w:t>
      </w:r>
    </w:p>
    <w:p w14:paraId="29D1FA40">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③中标人的投标保证金将在政府采购合同签订之日起5个工作日内退回原账户；合同签订之日以福建省政府采购网上公开信息系统记载的为准。</w:t>
      </w:r>
    </w:p>
    <w:p w14:paraId="0B8111E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④终止招标的，</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将在终止公告发布之日起5个工作日内退回已收取的投标保证金及其在银行产生的孳息。</w:t>
      </w:r>
    </w:p>
    <w:p w14:paraId="2EC7BAD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⑤除招标文件另有规定外，质疑或投诉涉及的投标人，若投标保证金尚未退还，则待质疑或投诉处理完毕后不计利息原额退还。</w:t>
      </w:r>
    </w:p>
    <w:p w14:paraId="0244891E">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※本章第10.9条第（4）款第①、②、③点规定的投标保证金退还时限不包括因投标人自身原因导致无法及时退还而增加的时间。</w:t>
      </w:r>
    </w:p>
    <w:p w14:paraId="75FB6A66">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2DA0DA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（6）有下列情形之一的，投标保证金将不予退还或通过投标保函进行索赔：</w:t>
      </w:r>
    </w:p>
    <w:p w14:paraId="001883BF">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①投标人串通投标；</w:t>
      </w:r>
    </w:p>
    <w:p w14:paraId="01325AF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②投标人提供虚假材料；</w:t>
      </w:r>
    </w:p>
    <w:p w14:paraId="62937E9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③投标人采取不正当手段诋毁、排挤其他投标人；</w:t>
      </w:r>
    </w:p>
    <w:p w14:paraId="3D2AC4AE">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④投标截止时间后，投标人在投标有效期内撤销电子投标文件；</w:t>
      </w:r>
    </w:p>
    <w:p w14:paraId="3F13612D">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⑤招标文件规定的其他不予退还情形；</w:t>
      </w:r>
    </w:p>
    <w:p w14:paraId="269375B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⑥中标人有下列情形之一的：</w:t>
      </w:r>
    </w:p>
    <w:p w14:paraId="566AD2D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a.除不可抗力外，因中标人自身原因未在中标通知书要求的期限内与采购人签订政府采购合同；</w:t>
      </w:r>
    </w:p>
    <w:p w14:paraId="6DC1FC2F">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b.未按照招标文件、投标文件的约定签订政府采购合同或提交履约保证金。</w:t>
      </w:r>
    </w:p>
    <w:p w14:paraId="3A600FA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※若上述投标保证金不予退还情形给采购人（采购代理机构）造成损失，则投标人还要承担相应的赔偿责任。</w:t>
      </w:r>
    </w:p>
    <w:p w14:paraId="15D2023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10.10电子投标文件的提交</w:t>
      </w:r>
    </w:p>
    <w:p w14:paraId="62E0FA4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（1）一个投标人只能提交一个电子投标文件，并按照招标文件第一章规定在系统上完成上传、解密操作。</w:t>
      </w:r>
    </w:p>
    <w:p w14:paraId="73C2889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10.11电子投标文件的补充、修改或撤回</w:t>
      </w:r>
    </w:p>
    <w:p w14:paraId="3BA81DE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（1）投标截止时间前，投标人可对所提交的电子投标文件进行补充、修改或撤回，并书面通知</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w:t>
      </w:r>
    </w:p>
    <w:p w14:paraId="1E7D754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（2）补充、修改的内容应按照本章第10.5条第（4）款规定进行签署、盖章，并按照本章第10.10条规定提交，否则将被拒收。</w:t>
      </w:r>
    </w:p>
    <w:p w14:paraId="5E2C3A0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※按照上述规定提交的补充、修改内容作为电子投标文件组成部分。</w:t>
      </w:r>
    </w:p>
    <w:p w14:paraId="22511E2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10.12除招标文件另有规定外，有下列情形之一的，投标无效：</w:t>
      </w:r>
    </w:p>
    <w:p w14:paraId="7693BE8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（1）电子投标文件未按照招标文件要求签署、盖章；</w:t>
      </w:r>
    </w:p>
    <w:p w14:paraId="38ABD78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（2）不符合招标文件中规定的资格要求；</w:t>
      </w:r>
    </w:p>
    <w:p w14:paraId="6AB7032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（3）投标报价超过招标文件中规定的预算金额或最高限价；</w:t>
      </w:r>
    </w:p>
    <w:p w14:paraId="2097C8A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（4）电子投标文件含有采购人不能接受的附加条件；</w:t>
      </w:r>
    </w:p>
    <w:p w14:paraId="5F832C2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（5）有关法律、法规和规章及招标文件规定的其他无效情形。</w:t>
      </w:r>
    </w:p>
    <w:p w14:paraId="2C282662">
      <w:pPr>
        <w:pStyle w:val="3"/>
        <w:spacing w:beforeLines="100" w:afterLines="100" w:line="240" w:lineRule="auto"/>
        <w:jc w:val="center"/>
        <w:rPr>
          <w:rFonts w:ascii="黑体" w:hAnsi="黑体" w:eastAsia="黑体" w:cs="Times New Roman"/>
          <w:kern w:val="0"/>
          <w:sz w:val="30"/>
          <w:highlight w:val="none"/>
        </w:rPr>
      </w:pPr>
      <w:bookmarkStart w:id="9" w:name="_Toc139103788"/>
      <w:r>
        <w:rPr>
          <w:rFonts w:ascii="黑体" w:hAnsi="黑体" w:eastAsia="黑体" w:cs="Times New Roman"/>
          <w:kern w:val="0"/>
          <w:sz w:val="30"/>
          <w:highlight w:val="none"/>
        </w:rPr>
        <w:t>五、开标</w:t>
      </w:r>
      <w:bookmarkEnd w:id="9"/>
    </w:p>
    <w:p w14:paraId="53B3A85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11、开标</w:t>
      </w:r>
    </w:p>
    <w:p w14:paraId="7D9BB78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11.1</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将在招标文件载明的开标时间及地点主持召开开标会，并邀请投标人参加。</w:t>
      </w:r>
    </w:p>
    <w:p w14:paraId="0F7D643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11.2开标会的主持人、唱标人、记录人及其他工作人员（若有）均由</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派出，现场监督人员（若有）可由有关方面派出。</w:t>
      </w:r>
    </w:p>
    <w:p w14:paraId="5ABCC01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F45EAE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11.4开标会应遵守下列规定：</w:t>
      </w:r>
    </w:p>
    <w:p w14:paraId="4E68DF7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E47F6F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8B6BE1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07FC527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8575CB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（5）若投标人未到开标现场参加开标会，也未通过远程参加开标会的，视同认可开标结果。</w:t>
      </w:r>
    </w:p>
    <w:p w14:paraId="56A6F0E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提出任何疑义或要求（包括质疑）。</w:t>
      </w:r>
    </w:p>
    <w:p w14:paraId="55EA30A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11.5投标截止时间后，参加投标的投标人不足三家的，不进行开标。同时，本次采购活动结束，</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将依法组织后续采购活动（包括但不限于：重新招标、采用其他方式采购等）。</w:t>
      </w:r>
    </w:p>
    <w:p w14:paraId="667D391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11.6投标截止时间后撤销投标的处理</w:t>
      </w:r>
    </w:p>
    <w:p w14:paraId="4F24CE4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投标截止时间后，投标人在投标有效期内撤销投标的，其撤销投标的行为无效。</w:t>
      </w:r>
    </w:p>
    <w:p w14:paraId="7C8F11E0">
      <w:pPr>
        <w:pStyle w:val="3"/>
        <w:spacing w:beforeLines="100" w:afterLines="100" w:line="240" w:lineRule="auto"/>
        <w:jc w:val="center"/>
        <w:rPr>
          <w:rFonts w:ascii="黑体" w:hAnsi="黑体" w:eastAsia="黑体" w:cs="Times New Roman"/>
          <w:kern w:val="0"/>
          <w:sz w:val="30"/>
          <w:highlight w:val="none"/>
        </w:rPr>
      </w:pPr>
      <w:bookmarkStart w:id="10" w:name="_Toc139103789"/>
      <w:r>
        <w:rPr>
          <w:rFonts w:ascii="黑体" w:hAnsi="黑体" w:eastAsia="黑体" w:cs="Times New Roman"/>
          <w:kern w:val="0"/>
          <w:sz w:val="30"/>
          <w:highlight w:val="none"/>
        </w:rPr>
        <w:t>六、中标与政府采购合同</w:t>
      </w:r>
      <w:bookmarkEnd w:id="10"/>
    </w:p>
    <w:p w14:paraId="4C5E569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12、中标</w:t>
      </w:r>
    </w:p>
    <w:p w14:paraId="36DBED5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12.1本项目推荐的中标候选人家数：详见招标文件第二章。</w:t>
      </w:r>
    </w:p>
    <w:p w14:paraId="16C799D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12.2本项目中标人的确定：详见招标文件第二章。</w:t>
      </w:r>
    </w:p>
    <w:p w14:paraId="7324221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12.3中标公告</w:t>
      </w:r>
    </w:p>
    <w:p w14:paraId="45BF6FF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（1）中标人确定之日起2个工作日内，</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将在招标文件载明的指定媒体以中标公告的形式发布中标结果。</w:t>
      </w:r>
    </w:p>
    <w:p w14:paraId="392BF2E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（2）中标公告的公告期限为1个工作日。</w:t>
      </w:r>
    </w:p>
    <w:p w14:paraId="22ECA23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12.4中标通知书</w:t>
      </w:r>
    </w:p>
    <w:p w14:paraId="30F757F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（1）中标公告发布的同时，</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将向中标人发出中标通知书。</w:t>
      </w:r>
    </w:p>
    <w:p w14:paraId="16A9A05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（2）中标通知书发出后，采购人不得违法改变中标结果，中标人无正当理由不得放弃中标。</w:t>
      </w:r>
    </w:p>
    <w:p w14:paraId="1A9729F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13、政府采购合同</w:t>
      </w:r>
    </w:p>
    <w:p w14:paraId="518598C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C47130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13.2签订时限：详见须知前附表1的13.2。</w:t>
      </w:r>
    </w:p>
    <w:p w14:paraId="17B8C1B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13.3政府采购合同的履行、违约责任和解决争议的方法等适用民法典。</w:t>
      </w:r>
    </w:p>
    <w:p w14:paraId="39F6FF7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13.4采购人与中标人应根据政府采购合同的约定依法履行合同义务。</w:t>
      </w:r>
    </w:p>
    <w:p w14:paraId="69C4385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13.5政府采购合同履行过程中，采购人若需追加与合同标的相同的货物或服务，则追加采购金额不得超过原合同采购金额的10%。</w:t>
      </w:r>
    </w:p>
    <w:p w14:paraId="533B7AC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13.6中标人在政府采购合同履行过程中应遵守有关法律、法规和规章的强制性规定（即使前述强制性规定有可能在招标文件中未予列明）。</w:t>
      </w:r>
    </w:p>
    <w:p w14:paraId="535D75D3">
      <w:pPr>
        <w:pStyle w:val="3"/>
        <w:spacing w:beforeLines="100" w:afterLines="100" w:line="240" w:lineRule="auto"/>
        <w:jc w:val="center"/>
        <w:rPr>
          <w:rFonts w:ascii="黑体" w:hAnsi="黑体" w:eastAsia="黑体" w:cs="Times New Roman"/>
          <w:kern w:val="0"/>
          <w:sz w:val="30"/>
          <w:highlight w:val="none"/>
        </w:rPr>
      </w:pPr>
      <w:bookmarkStart w:id="11" w:name="_Toc139103790"/>
      <w:r>
        <w:rPr>
          <w:rFonts w:ascii="黑体" w:hAnsi="黑体" w:eastAsia="黑体" w:cs="Times New Roman"/>
          <w:kern w:val="0"/>
          <w:sz w:val="30"/>
          <w:highlight w:val="none"/>
        </w:rPr>
        <w:t>七、询问、质疑与投诉</w:t>
      </w:r>
      <w:bookmarkEnd w:id="11"/>
    </w:p>
    <w:p w14:paraId="5619D45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14、询问</w:t>
      </w:r>
    </w:p>
    <w:p w14:paraId="558914B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14.1潜在投标人或投标人对本次采购活动的有关事项若有疑问，可向</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提出询问，</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将按照政府采购法及实施条例的有关规定进行答复。</w:t>
      </w:r>
    </w:p>
    <w:p w14:paraId="7BCBCCB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15、质疑</w:t>
      </w:r>
    </w:p>
    <w:p w14:paraId="4E89B8C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3C91A58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41D9983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（2）质疑人应按照招标文件第二章规定方式提交质疑函。</w:t>
      </w:r>
    </w:p>
    <w:p w14:paraId="32B556D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（3）质疑函应包括下列主要内容：</w:t>
      </w:r>
    </w:p>
    <w:p w14:paraId="40BD41A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①质疑人的基本信息，至少包括：全称、地址、邮政编码等；</w:t>
      </w:r>
    </w:p>
    <w:p w14:paraId="373D23F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②所质疑项目的基本信息，至少包括：项目编号、项目名称等；</w:t>
      </w:r>
    </w:p>
    <w:p w14:paraId="3293945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③所质疑的具体事项（以下简称：“质疑事项”）；</w:t>
      </w:r>
    </w:p>
    <w:p w14:paraId="1175E4B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④针对质疑事项提出的明确请求，前述明确请求指质疑人提出质疑的目的以及希望</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对其质疑作出的处理结果，如：暂停招标投标活动、修改招标文件、停止或纠正违法违规行为、中标结果无效、废标、重新招标等；</w:t>
      </w:r>
    </w:p>
    <w:p w14:paraId="1386026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⑤针对质疑事项导致质疑人自身权益受到损害的必要证明材料，至少包括：</w:t>
      </w:r>
    </w:p>
    <w:p w14:paraId="72C8D16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a.质疑人代表的身份证明材料：</w:t>
      </w:r>
    </w:p>
    <w:p w14:paraId="3F087DD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DAED5F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a2若本项目接受自然人投标且质疑人为自然人的，提供本人的身份证复印件。</w:t>
      </w:r>
    </w:p>
    <w:p w14:paraId="63962BD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b.其他证明材料（即事实依据和必要的法律依据）包括但不限于下列材料：</w:t>
      </w:r>
    </w:p>
    <w:p w14:paraId="55EC789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b1所质疑的具体事项是与自己有利害关系的证明材料；</w:t>
      </w:r>
    </w:p>
    <w:p w14:paraId="7E6D48D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b2质疑函所述事实存在的证明材料，如：采购文件、采购过程或中标结果违法违规或不符合采购文件要求等证明材料；</w:t>
      </w:r>
    </w:p>
    <w:p w14:paraId="500E5CE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b3依法应终止采购程序的证明材料；</w:t>
      </w:r>
    </w:p>
    <w:p w14:paraId="4E5058B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b4应重新采购的证明材料；</w:t>
      </w:r>
    </w:p>
    <w:p w14:paraId="77B24D8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b5采购文件、采购过程或中标、成交结果损害自己合法权益的证明材料等；</w:t>
      </w:r>
    </w:p>
    <w:p w14:paraId="67131D2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66162A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⑥质疑人代表及其联系方法的信息，至少包括：姓名、手机、电子信箱、邮寄地址等。</w:t>
      </w:r>
    </w:p>
    <w:p w14:paraId="24CBBB8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⑦提出质疑的日期。</w:t>
      </w:r>
    </w:p>
    <w:p w14:paraId="0F9F56C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※质疑人为法人或其他组织的，质疑函应由单位负责人或委托代理人签字或盖章，并加盖投标人的单位公章。质疑人为自然人的，质疑函应由本人签字。</w:t>
      </w:r>
    </w:p>
    <w:p w14:paraId="1B3E0FB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15.2对不符合本章第15.1条规定的质疑，将按照下列规定进行处理：</w:t>
      </w:r>
    </w:p>
    <w:p w14:paraId="50B07EB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（1）不符合其中第（1）、（2）条规定的，书面告知质疑人不予受理及其理由。</w:t>
      </w:r>
    </w:p>
    <w:p w14:paraId="46050B1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（2）不符合其中第（3）条规定的，书面告知质疑人修改、补充后在规定时限内重新提交质疑函。</w:t>
      </w:r>
    </w:p>
    <w:p w14:paraId="1B4CE57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15.3对符合本章第15.1条规定的质疑，将按照政府采购法及实施条例、政府采购质疑和投诉办法的有关规定进行答复。</w:t>
      </w:r>
    </w:p>
    <w:p w14:paraId="311457F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15.4招标文件的质疑：详见招标文件第二章。</w:t>
      </w:r>
    </w:p>
    <w:p w14:paraId="3BFC68F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16、投诉</w:t>
      </w:r>
    </w:p>
    <w:p w14:paraId="482C9B3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BDD92C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16.2投诉应有明确的请求和必要的证明材料，投诉的事项不得超出已质疑事项的范围。</w:t>
      </w:r>
    </w:p>
    <w:p w14:paraId="3812F670">
      <w:pPr>
        <w:pStyle w:val="3"/>
        <w:spacing w:beforeLines="100" w:afterLines="100" w:line="240" w:lineRule="auto"/>
        <w:jc w:val="center"/>
        <w:rPr>
          <w:rFonts w:ascii="黑体" w:hAnsi="黑体" w:eastAsia="黑体" w:cs="Times New Roman"/>
          <w:kern w:val="0"/>
          <w:sz w:val="30"/>
          <w:highlight w:val="none"/>
        </w:rPr>
      </w:pPr>
      <w:bookmarkStart w:id="12" w:name="_Toc139103791"/>
      <w:r>
        <w:rPr>
          <w:rFonts w:ascii="黑体" w:hAnsi="黑体" w:eastAsia="黑体" w:cs="Times New Roman"/>
          <w:kern w:val="0"/>
          <w:sz w:val="30"/>
          <w:highlight w:val="none"/>
        </w:rPr>
        <w:t>八、政府采购政策</w:t>
      </w:r>
      <w:bookmarkEnd w:id="12"/>
    </w:p>
    <w:p w14:paraId="3B62123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17、政府采购政策由财政部根据国家的经济和社会发展政策并会同国家有关部委制定，包括但不限于下列具体政策要求：</w:t>
      </w:r>
    </w:p>
    <w:p w14:paraId="699E820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17.1进口产品指通过中国海关报关验放进入中国境内且产自关境外的产品，其中：</w:t>
      </w:r>
    </w:p>
    <w:p w14:paraId="51BB481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65F0BD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（2）凡在海关特殊监管区域内企业生产或加工（包括从境外进口料件）销往境内其他地区的产品，不作为政府采购项下进口产品。</w:t>
      </w:r>
    </w:p>
    <w:p w14:paraId="3C69B37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（3）对从境外进入海关特殊监管区域，再经办理报关手续后从海关特殊监管区进入境内其他地区的产品，认定为进口产品。</w:t>
      </w:r>
    </w:p>
    <w:p w14:paraId="5649AD8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（4）招标文件列明不允许或未列明允许进口产品参加投标的，均视为拒绝进口产品参加投标。</w:t>
      </w:r>
    </w:p>
    <w:p w14:paraId="46C1029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AB2FD8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E3C48A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（1）中小企业指符合下列条件的中型、小型、微型企业：</w:t>
      </w:r>
    </w:p>
    <w:p w14:paraId="11038C8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7F315C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②符合中小企业划分标准的个体工商户，在政府采购活动中视同中小企业。</w:t>
      </w:r>
    </w:p>
    <w:p w14:paraId="51E9904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（2）在政府采购活动中，供应商提供的货物、工程或者服务符合下列情形的，享受本办法规定的中小企业扶持政策：</w:t>
      </w:r>
    </w:p>
    <w:p w14:paraId="0968D0C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①在货物采购项目中，货物由中小企业制造，即货物由中小企业生产且使用该中小企业商号或者注册商标；</w:t>
      </w:r>
    </w:p>
    <w:p w14:paraId="32861F2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②在工程采购项目中，工程由中小企业承建，即工程施工单位为中小企业；</w:t>
      </w:r>
    </w:p>
    <w:p w14:paraId="7E5805A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③在服务采购项目中，服务由中小企业承接，即提供服务的人员为中小企业依照《中华人民共和国劳动合同法》订立劳动合同的从业人员。</w:t>
      </w:r>
    </w:p>
    <w:p w14:paraId="4F285FA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在货物采购项目中，供应商提供的货物既有中小企业制造货物，也有大型企业制造货物的，不享受本办法规定的中小企业扶持政策。</w:t>
      </w:r>
    </w:p>
    <w:p w14:paraId="5C8B4AE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以联合体形式参加政府采购活动，联合体各方均为中小企业的，联合体视同中小企业。其中，联合体各方均为小微企业的，联合体视同小微企业。</w:t>
      </w:r>
    </w:p>
    <w:p w14:paraId="2D6F00B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（3）投标人应当按照招标文件明确的采购标的对应行业的划分标准出具中小企业声明函。</w:t>
      </w:r>
    </w:p>
    <w:p w14:paraId="6CFA0CC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DD99C9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ADFA3E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①监狱企业参加采购活动时，应提供由省级以上监狱管理局、戒毒管理局（含新疆生产建设兵团）出具的属于监狱企业的证明文件。</w:t>
      </w:r>
    </w:p>
    <w:p w14:paraId="482F8A5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②监狱企业视同小型、微型企业。</w:t>
      </w:r>
    </w:p>
    <w:p w14:paraId="0F28886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（5）残疾人福利性单位指同时符合下列条件的单位：</w:t>
      </w:r>
    </w:p>
    <w:p w14:paraId="71B78A5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①安置的残疾人占本单位在职职工人数的比例不低于25%（含25%），并且安置的残疾人人数不少于10人（含10人）；</w:t>
      </w:r>
    </w:p>
    <w:p w14:paraId="7B5A012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②依法与安置的每位残疾人签订了一年以上（含一年）的劳动合同或服务协议；</w:t>
      </w:r>
    </w:p>
    <w:p w14:paraId="71FC92B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③为安置的每位残疾人按月足额缴纳了基本养老保险、基本医疗保险、失业保险、工伤保险和生育保险等社会保险费；</w:t>
      </w:r>
    </w:p>
    <w:p w14:paraId="388C429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④通过银行等金融机构向安置的每位残疾人，按月支付了不低于单位所在区县适用的经省级人民政府批准的月最低工资标准的工资；</w:t>
      </w:r>
    </w:p>
    <w:p w14:paraId="2E3D86D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⑤提供本单位制造的货物、承担的工程或服务，或提供其他残疾人福利性单位制造的货物（不包括使用非残疾人福利性单位注册商标的货物）。</w:t>
      </w:r>
    </w:p>
    <w:p w14:paraId="00FBEF6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E7D19D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DA15E1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17.4信用记录指由财政部确定的有关网站提供的相关主体信用信息。信用记录的查询及使用应符合财政部文件（财库[2016]125号）规定。</w:t>
      </w:r>
    </w:p>
    <w:p w14:paraId="1CAEE3D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17.5为落实政府采购政策需满足的要求：详见招标文件第一章。</w:t>
      </w:r>
    </w:p>
    <w:p w14:paraId="4B785B44">
      <w:pPr>
        <w:pStyle w:val="3"/>
        <w:spacing w:beforeLines="100" w:afterLines="100" w:line="240" w:lineRule="auto"/>
        <w:jc w:val="center"/>
        <w:rPr>
          <w:rFonts w:ascii="黑体" w:hAnsi="黑体" w:eastAsia="黑体" w:cs="Times New Roman"/>
          <w:kern w:val="0"/>
          <w:sz w:val="30"/>
          <w:highlight w:val="none"/>
        </w:rPr>
      </w:pPr>
      <w:bookmarkStart w:id="13" w:name="_Toc139103792"/>
      <w:r>
        <w:rPr>
          <w:rFonts w:ascii="黑体" w:hAnsi="黑体" w:eastAsia="黑体" w:cs="Times New Roman"/>
          <w:kern w:val="0"/>
          <w:sz w:val="30"/>
          <w:highlight w:val="none"/>
        </w:rPr>
        <w:t>九、本项目的有关信息</w:t>
      </w:r>
      <w:bookmarkEnd w:id="13"/>
    </w:p>
    <w:p w14:paraId="49FC2C7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035CA9A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18.1指定媒体：详见招标文件第二章。</w:t>
      </w:r>
    </w:p>
    <w:p w14:paraId="52B0DF7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18.2本项目的潜在投标人或投标人应随时关注指定媒体，否则产生不利后果由其自行承担。</w:t>
      </w:r>
    </w:p>
    <w:p w14:paraId="1C2602F8">
      <w:pPr>
        <w:pStyle w:val="3"/>
        <w:spacing w:beforeLines="100" w:afterLines="100" w:line="240" w:lineRule="auto"/>
        <w:jc w:val="center"/>
        <w:rPr>
          <w:rFonts w:ascii="黑体" w:hAnsi="黑体" w:eastAsia="黑体" w:cs="Times New Roman"/>
          <w:kern w:val="0"/>
          <w:sz w:val="30"/>
          <w:highlight w:val="none"/>
        </w:rPr>
      </w:pPr>
      <w:bookmarkStart w:id="14" w:name="_Toc139103793"/>
      <w:r>
        <w:rPr>
          <w:rFonts w:ascii="黑体" w:hAnsi="黑体" w:eastAsia="黑体" w:cs="Times New Roman"/>
          <w:kern w:val="0"/>
          <w:sz w:val="30"/>
          <w:highlight w:val="none"/>
        </w:rPr>
        <w:t>十、其他事项</w:t>
      </w:r>
      <w:bookmarkEnd w:id="14"/>
    </w:p>
    <w:p w14:paraId="3DC0251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19、其他事项：</w:t>
      </w:r>
    </w:p>
    <w:p w14:paraId="1D13897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5141BBA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19.2其他：详见招标文件第二章。</w:t>
      </w:r>
    </w:p>
    <w:p w14:paraId="57C3D463">
      <w:pPr>
        <w:rPr>
          <w:highlight w:val="none"/>
        </w:rPr>
      </w:pPr>
    </w:p>
    <w:p w14:paraId="56DBB6D8">
      <w:pPr>
        <w:rPr>
          <w:highlight w:val="none"/>
        </w:rPr>
        <w:sectPr>
          <w:pgSz w:w="11906" w:h="16838"/>
          <w:pgMar w:top="1418" w:right="1418" w:bottom="1418" w:left="1418" w:header="851" w:footer="992" w:gutter="0"/>
          <w:cols w:space="425" w:num="1"/>
          <w:docGrid w:type="lines" w:linePitch="312" w:charSpace="0"/>
        </w:sectPr>
      </w:pPr>
    </w:p>
    <w:p w14:paraId="26D9190A">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15" w:name="_Toc139103794"/>
      <w:r>
        <w:rPr>
          <w:rFonts w:ascii="黑体" w:hAnsi="黑体" w:eastAsia="黑体" w:cs="Times New Roman"/>
          <w:kern w:val="0"/>
          <w:sz w:val="32"/>
          <w:szCs w:val="44"/>
          <w:highlight w:val="none"/>
        </w:rPr>
        <w:t>第四章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资格审查与评标</w:t>
      </w:r>
      <w:bookmarkEnd w:id="15"/>
    </w:p>
    <w:p w14:paraId="4807AC4F">
      <w:pPr>
        <w:pStyle w:val="3"/>
        <w:spacing w:beforeLines="100" w:afterLines="100" w:line="240" w:lineRule="auto"/>
        <w:jc w:val="center"/>
        <w:rPr>
          <w:rFonts w:ascii="黑体" w:hAnsi="黑体" w:eastAsia="黑体" w:cs="Times New Roman"/>
          <w:kern w:val="0"/>
          <w:sz w:val="30"/>
          <w:highlight w:val="none"/>
        </w:rPr>
      </w:pPr>
      <w:bookmarkStart w:id="16" w:name="_Toc139103795"/>
      <w:r>
        <w:rPr>
          <w:rFonts w:ascii="黑体" w:hAnsi="黑体" w:eastAsia="黑体" w:cs="Times New Roman"/>
          <w:kern w:val="0"/>
          <w:sz w:val="30"/>
          <w:highlight w:val="none"/>
        </w:rPr>
        <w:t>一、资格审查</w:t>
      </w:r>
      <w:bookmarkEnd w:id="16"/>
    </w:p>
    <w:p w14:paraId="1D968B4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1、开标结束后，由</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负责资格审查小组的组建及资格审查工作的组织。</w:t>
      </w:r>
    </w:p>
    <w:p w14:paraId="7A02668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1.1资格审查小组</w:t>
      </w:r>
    </w:p>
    <w:p w14:paraId="71B0AAF9">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资格审查小组由3人组成，并负责具体审查事务，其中由采购人派出的采购人代表至少1人，由</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派出的工作人员至少1人，其余1人可为采购人代表或</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的工作人员。</w:t>
      </w:r>
    </w:p>
    <w:p w14:paraId="74E23E7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1.2资格审查的依据是招标文件和电子投标文件。</w:t>
      </w:r>
    </w:p>
    <w:p w14:paraId="7FC4F43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1.3资格审查的范围及内容：电子投标文件（资格及资信证明部分），具体如下：</w:t>
      </w:r>
    </w:p>
    <w:p w14:paraId="280EFF8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（1）“投标函”；</w:t>
      </w:r>
    </w:p>
    <w:p w14:paraId="4718EC7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（2）“投标人的资格及资信证明文件”</w:t>
      </w:r>
    </w:p>
    <w:p w14:paraId="7667BA4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①一般资格证明文件：</w:t>
      </w:r>
    </w:p>
    <w:p w14:paraId="674176F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5E3ED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24245FA">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序号</w:t>
            </w:r>
          </w:p>
        </w:tc>
        <w:tc>
          <w:tcPr>
            <w:tcW w:w="2189" w:type="dxa"/>
            <w:vAlign w:val="center"/>
          </w:tcPr>
          <w:p w14:paraId="183599F3">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资格审查要求概况</w:t>
            </w:r>
          </w:p>
        </w:tc>
        <w:tc>
          <w:tcPr>
            <w:tcW w:w="6146" w:type="dxa"/>
            <w:vAlign w:val="center"/>
          </w:tcPr>
          <w:p w14:paraId="185C0800">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评审点具体描述</w:t>
            </w:r>
          </w:p>
        </w:tc>
      </w:tr>
      <w:tr w14:paraId="599CC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D21A4C9">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1</w:t>
            </w:r>
          </w:p>
        </w:tc>
        <w:tc>
          <w:tcPr>
            <w:tcW w:w="2189" w:type="dxa"/>
            <w:vAlign w:val="center"/>
          </w:tcPr>
          <w:p w14:paraId="5749607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单位授权书</w:t>
            </w:r>
          </w:p>
        </w:tc>
        <w:tc>
          <w:tcPr>
            <w:tcW w:w="6146" w:type="dxa"/>
            <w:vAlign w:val="center"/>
          </w:tcPr>
          <w:p w14:paraId="11CD49BA">
            <w:pPr>
              <w:spacing w:line="360" w:lineRule="auto"/>
              <w:rPr>
                <w:rFonts w:asciiTheme="minorEastAsia" w:hAnsiTheme="minorEastAsia"/>
                <w:sz w:val="24"/>
                <w:szCs w:val="24"/>
                <w:highlight w:val="none"/>
              </w:rPr>
            </w:pPr>
            <w:r>
              <w:rPr>
                <w:rFonts w:asciiTheme="minorEastAsia" w:hAnsiTheme="minorEastAsia"/>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F5FC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28A1AAD">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2</w:t>
            </w:r>
          </w:p>
        </w:tc>
        <w:tc>
          <w:tcPr>
            <w:tcW w:w="2189" w:type="dxa"/>
            <w:vAlign w:val="center"/>
          </w:tcPr>
          <w:p w14:paraId="0E4B7BB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营业执照等证明文件</w:t>
            </w:r>
          </w:p>
        </w:tc>
        <w:tc>
          <w:tcPr>
            <w:tcW w:w="6146" w:type="dxa"/>
            <w:vAlign w:val="center"/>
          </w:tcPr>
          <w:p w14:paraId="00BD7913">
            <w:pPr>
              <w:spacing w:line="360" w:lineRule="auto"/>
              <w:rPr>
                <w:rFonts w:asciiTheme="minorEastAsia" w:hAnsiTheme="minorEastAsia"/>
                <w:sz w:val="24"/>
                <w:szCs w:val="24"/>
                <w:highlight w:val="none"/>
              </w:rPr>
            </w:pPr>
            <w:r>
              <w:rPr>
                <w:rFonts w:asciiTheme="minorEastAsia" w:hAnsiTheme="minorEastAsia"/>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F0D7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7253C1E">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3</w:t>
            </w:r>
          </w:p>
        </w:tc>
        <w:tc>
          <w:tcPr>
            <w:tcW w:w="2189" w:type="dxa"/>
            <w:vAlign w:val="center"/>
          </w:tcPr>
          <w:p w14:paraId="6331BB3C">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提供财务状况报告</w:t>
            </w:r>
            <w:r>
              <w:rPr>
                <w:rFonts w:hint="eastAsia" w:asciiTheme="minorEastAsia" w:hAnsiTheme="minorEastAsia"/>
                <w:sz w:val="24"/>
                <w:szCs w:val="24"/>
                <w:highlight w:val="none"/>
              </w:rPr>
              <w:t>（</w:t>
            </w:r>
            <w:r>
              <w:rPr>
                <w:rFonts w:asciiTheme="minorEastAsia" w:hAnsiTheme="minorEastAsia"/>
                <w:sz w:val="24"/>
                <w:szCs w:val="24"/>
                <w:highlight w:val="none"/>
              </w:rPr>
              <w:t>财务报告、或资信证明）</w:t>
            </w:r>
          </w:p>
        </w:tc>
        <w:tc>
          <w:tcPr>
            <w:tcW w:w="6146" w:type="dxa"/>
            <w:vAlign w:val="center"/>
          </w:tcPr>
          <w:p w14:paraId="2A6795E5">
            <w:pPr>
              <w:spacing w:line="360" w:lineRule="auto"/>
              <w:rPr>
                <w:rFonts w:asciiTheme="minorEastAsia" w:hAnsiTheme="minorEastAsia"/>
                <w:sz w:val="24"/>
                <w:szCs w:val="24"/>
                <w:highlight w:val="none"/>
              </w:rPr>
            </w:pPr>
            <w:r>
              <w:rPr>
                <w:rFonts w:asciiTheme="minorEastAsia" w:hAnsiTheme="minorEastAsia"/>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D5B3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C278760">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4</w:t>
            </w:r>
          </w:p>
        </w:tc>
        <w:tc>
          <w:tcPr>
            <w:tcW w:w="2189" w:type="dxa"/>
            <w:vAlign w:val="center"/>
          </w:tcPr>
          <w:p w14:paraId="74DFF213">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依法缴纳税收证明材料</w:t>
            </w:r>
          </w:p>
        </w:tc>
        <w:tc>
          <w:tcPr>
            <w:tcW w:w="6146" w:type="dxa"/>
            <w:vAlign w:val="center"/>
          </w:tcPr>
          <w:p w14:paraId="2456154E">
            <w:pPr>
              <w:spacing w:line="360" w:lineRule="auto"/>
              <w:rPr>
                <w:rFonts w:asciiTheme="minorEastAsia" w:hAnsiTheme="minorEastAsia"/>
                <w:sz w:val="24"/>
                <w:szCs w:val="24"/>
                <w:highlight w:val="none"/>
              </w:rPr>
            </w:pPr>
            <w:r>
              <w:rPr>
                <w:rFonts w:asciiTheme="minorEastAsia" w:hAnsiTheme="minorEastAsia"/>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4656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695C206">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5</w:t>
            </w:r>
          </w:p>
        </w:tc>
        <w:tc>
          <w:tcPr>
            <w:tcW w:w="2189" w:type="dxa"/>
            <w:vAlign w:val="center"/>
          </w:tcPr>
          <w:p w14:paraId="79432194">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依法缴纳社会保障资金证明材料</w:t>
            </w:r>
          </w:p>
        </w:tc>
        <w:tc>
          <w:tcPr>
            <w:tcW w:w="6146" w:type="dxa"/>
            <w:vAlign w:val="center"/>
          </w:tcPr>
          <w:p w14:paraId="044497AA">
            <w:pPr>
              <w:spacing w:line="360" w:lineRule="auto"/>
              <w:rPr>
                <w:rFonts w:asciiTheme="minorEastAsia" w:hAnsiTheme="minorEastAsia"/>
                <w:sz w:val="24"/>
                <w:szCs w:val="24"/>
                <w:highlight w:val="none"/>
              </w:rPr>
            </w:pPr>
            <w:r>
              <w:rPr>
                <w:rFonts w:asciiTheme="minorEastAsia" w:hAnsiTheme="minorEastAsia"/>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0727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86291F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6</w:t>
            </w:r>
          </w:p>
        </w:tc>
        <w:tc>
          <w:tcPr>
            <w:tcW w:w="2189" w:type="dxa"/>
            <w:vAlign w:val="center"/>
          </w:tcPr>
          <w:p w14:paraId="7EEA547C">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具备履行合同所必需设备和专业技术能力的声明函</w:t>
            </w:r>
            <w:r>
              <w:rPr>
                <w:rFonts w:hint="eastAsia" w:asciiTheme="minorEastAsia" w:hAnsiTheme="minorEastAsia"/>
                <w:sz w:val="24"/>
                <w:szCs w:val="24"/>
                <w:highlight w:val="none"/>
              </w:rPr>
              <w:t>（</w:t>
            </w:r>
            <w:r>
              <w:rPr>
                <w:rFonts w:asciiTheme="minorEastAsia" w:hAnsiTheme="minorEastAsia"/>
                <w:sz w:val="24"/>
                <w:szCs w:val="24"/>
                <w:highlight w:val="none"/>
              </w:rPr>
              <w:t>若有</w:t>
            </w:r>
            <w:r>
              <w:rPr>
                <w:rFonts w:hint="eastAsia" w:asciiTheme="minorEastAsia" w:hAnsiTheme="minorEastAsia"/>
                <w:sz w:val="24"/>
                <w:szCs w:val="24"/>
                <w:highlight w:val="none"/>
              </w:rPr>
              <w:t>）</w:t>
            </w:r>
          </w:p>
        </w:tc>
        <w:tc>
          <w:tcPr>
            <w:tcW w:w="6146" w:type="dxa"/>
            <w:vAlign w:val="center"/>
          </w:tcPr>
          <w:p w14:paraId="3D5A77C8">
            <w:pPr>
              <w:spacing w:line="360" w:lineRule="auto"/>
              <w:rPr>
                <w:rFonts w:asciiTheme="minorEastAsia" w:hAnsiTheme="minorEastAsia"/>
                <w:sz w:val="24"/>
                <w:szCs w:val="24"/>
                <w:highlight w:val="none"/>
              </w:rPr>
            </w:pPr>
            <w:r>
              <w:rPr>
                <w:rFonts w:asciiTheme="minorEastAsia" w:hAnsiTheme="minorEastAsia"/>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9E1D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D3A771A">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7</w:t>
            </w:r>
          </w:p>
        </w:tc>
        <w:tc>
          <w:tcPr>
            <w:tcW w:w="2189" w:type="dxa"/>
            <w:vAlign w:val="center"/>
          </w:tcPr>
          <w:p w14:paraId="1312E95E">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参加采购活动前三年内在经营活动中没有重大违法记录的声明</w:t>
            </w:r>
          </w:p>
        </w:tc>
        <w:tc>
          <w:tcPr>
            <w:tcW w:w="6146" w:type="dxa"/>
            <w:vAlign w:val="center"/>
          </w:tcPr>
          <w:p w14:paraId="509FDBAD">
            <w:pPr>
              <w:spacing w:line="360" w:lineRule="auto"/>
              <w:rPr>
                <w:rFonts w:asciiTheme="minorEastAsia" w:hAnsiTheme="minorEastAsia"/>
                <w:sz w:val="24"/>
                <w:szCs w:val="24"/>
                <w:highlight w:val="none"/>
              </w:rPr>
            </w:pPr>
            <w:r>
              <w:rPr>
                <w:rFonts w:asciiTheme="minorEastAsia" w:hAnsiTheme="minorEastAsia"/>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78FC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0DA1FA0">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8</w:t>
            </w:r>
          </w:p>
        </w:tc>
        <w:tc>
          <w:tcPr>
            <w:tcW w:w="2189" w:type="dxa"/>
            <w:vAlign w:val="center"/>
          </w:tcPr>
          <w:p w14:paraId="4F694510">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信用记录查询结果</w:t>
            </w:r>
          </w:p>
        </w:tc>
        <w:tc>
          <w:tcPr>
            <w:tcW w:w="6146" w:type="dxa"/>
            <w:vAlign w:val="center"/>
          </w:tcPr>
          <w:p w14:paraId="4A8A20A5">
            <w:pPr>
              <w:spacing w:line="360" w:lineRule="auto"/>
              <w:rPr>
                <w:rFonts w:asciiTheme="minorEastAsia" w:hAnsiTheme="minorEastAsia"/>
                <w:sz w:val="24"/>
                <w:szCs w:val="24"/>
                <w:highlight w:val="none"/>
              </w:rPr>
            </w:pPr>
            <w:r>
              <w:rPr>
                <w:rFonts w:asciiTheme="minorEastAsia" w:hAnsiTheme="minorEastAsia"/>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sz w:val="24"/>
                <w:szCs w:val="24"/>
                <w:highlight w:val="none"/>
              </w:rPr>
              <w:t>名单</w:t>
            </w:r>
            <w:r>
              <w:rPr>
                <w:rFonts w:asciiTheme="minorEastAsia" w:hAnsiTheme="minorEastAsia"/>
                <w:sz w:val="24"/>
                <w:szCs w:val="24"/>
                <w:highlight w:val="none"/>
              </w:rPr>
              <w:t>、政府采购严重违法失信行为记录名单及其他重大违法记录且相关信用惩戒期限未满的，其资格审查不合格。</w:t>
            </w:r>
          </w:p>
        </w:tc>
      </w:tr>
      <w:tr w14:paraId="76664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C7F5574">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9</w:t>
            </w:r>
          </w:p>
        </w:tc>
        <w:tc>
          <w:tcPr>
            <w:tcW w:w="2189" w:type="dxa"/>
            <w:vAlign w:val="center"/>
          </w:tcPr>
          <w:p w14:paraId="2F32C356">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中小企业声明函（以资格条件落实中小企业扶持政策时适用）</w:t>
            </w:r>
          </w:p>
        </w:tc>
        <w:tc>
          <w:tcPr>
            <w:tcW w:w="6146" w:type="dxa"/>
            <w:vAlign w:val="center"/>
          </w:tcPr>
          <w:p w14:paraId="49FBE497">
            <w:pPr>
              <w:spacing w:line="360" w:lineRule="auto"/>
              <w:rPr>
                <w:rFonts w:asciiTheme="minorEastAsia" w:hAnsiTheme="minorEastAsia"/>
                <w:sz w:val="24"/>
                <w:szCs w:val="24"/>
                <w:highlight w:val="none"/>
              </w:rPr>
            </w:pPr>
            <w:r>
              <w:rPr>
                <w:rFonts w:asciiTheme="minorEastAsia" w:hAnsiTheme="minorEastAsia"/>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E827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D10E5ED">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10</w:t>
            </w:r>
          </w:p>
        </w:tc>
        <w:tc>
          <w:tcPr>
            <w:tcW w:w="2189" w:type="dxa"/>
            <w:vAlign w:val="center"/>
          </w:tcPr>
          <w:p w14:paraId="476047FE">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联合体协议（若有）</w:t>
            </w:r>
          </w:p>
        </w:tc>
        <w:tc>
          <w:tcPr>
            <w:tcW w:w="6146" w:type="dxa"/>
            <w:vAlign w:val="center"/>
          </w:tcPr>
          <w:p w14:paraId="6EBB9BE6">
            <w:pPr>
              <w:spacing w:line="360" w:lineRule="auto"/>
              <w:rPr>
                <w:rFonts w:asciiTheme="minorEastAsia" w:hAnsiTheme="minorEastAsia"/>
                <w:sz w:val="24"/>
                <w:szCs w:val="24"/>
                <w:highlight w:val="none"/>
              </w:rPr>
            </w:pPr>
            <w:r>
              <w:rPr>
                <w:rFonts w:asciiTheme="minorEastAsia" w:hAnsiTheme="minorEastAsia"/>
                <w:sz w:val="24"/>
                <w:szCs w:val="24"/>
                <w:highlight w:val="none"/>
              </w:rPr>
              <w:t>①招标文件接受联合体投标且投标人为联合体的，投标人应提供本协议；否则无须提供。</w:t>
            </w:r>
          </w:p>
          <w:p w14:paraId="708E807E">
            <w:pPr>
              <w:spacing w:line="360" w:lineRule="auto"/>
              <w:rPr>
                <w:rFonts w:asciiTheme="minorEastAsia" w:hAnsiTheme="minorEastAsia"/>
                <w:sz w:val="24"/>
                <w:szCs w:val="24"/>
                <w:highlight w:val="none"/>
              </w:rPr>
            </w:pPr>
            <w:r>
              <w:rPr>
                <w:rFonts w:asciiTheme="minorEastAsia" w:hAnsiTheme="minorEastAsia"/>
                <w:sz w:val="24"/>
                <w:szCs w:val="24"/>
                <w:highlight w:val="none"/>
              </w:rPr>
              <w:t>②本协议由委托代理人签字或盖章的，应按照招标文件第七章载明的格式提供“单位授权书”。</w:t>
            </w:r>
          </w:p>
        </w:tc>
      </w:tr>
    </w:tbl>
    <w:p w14:paraId="288E96E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※备注说明</w:t>
      </w:r>
    </w:p>
    <w:p w14:paraId="6B0D782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①投标人应根据自身实际情况提供上述资格要求的证明材料，格式可参考招标文件第七章提供。</w:t>
      </w:r>
    </w:p>
    <w:p w14:paraId="025D1D7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②投标人提供的相应证明材料复印件均应符合：内容完整、清晰、整洁，并由投标人加盖其单位公章。</w:t>
      </w:r>
    </w:p>
    <w:p w14:paraId="445BCEF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③根据招标文件第四章第一点资格审查的1.3“④其他资格证明文件”要求，允许供应商采用资格承诺制的并提供符合要求的资格承诺函，视为满足招标文件的资格要求。</w:t>
      </w:r>
    </w:p>
    <w:p w14:paraId="52197E7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④.其他资格证明文件：</w:t>
      </w:r>
    </w:p>
    <w:p w14:paraId="5EC3D210">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2DB7A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415FBBBB">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资格审查要求概况</w:t>
            </w:r>
          </w:p>
        </w:tc>
        <w:tc>
          <w:tcPr>
            <w:tcW w:w="5545" w:type="dxa"/>
            <w:vAlign w:val="center"/>
          </w:tcPr>
          <w:p w14:paraId="52536684">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评审点具体描述</w:t>
            </w:r>
          </w:p>
        </w:tc>
      </w:tr>
      <w:tr w14:paraId="7DE30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F61F8C0">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（同第一章）</w:t>
            </w:r>
          </w:p>
        </w:tc>
        <w:tc>
          <w:tcPr>
            <w:tcW w:w="5545" w:type="dxa"/>
            <w:vAlign w:val="center"/>
          </w:tcPr>
          <w:p w14:paraId="04ED7502">
            <w:pPr>
              <w:spacing w:line="360" w:lineRule="auto"/>
              <w:rPr>
                <w:rFonts w:asciiTheme="minorEastAsia" w:hAnsiTheme="minorEastAsia"/>
                <w:sz w:val="24"/>
                <w:szCs w:val="24"/>
                <w:highlight w:val="none"/>
              </w:rPr>
            </w:pPr>
          </w:p>
        </w:tc>
      </w:tr>
    </w:tbl>
    <w:p w14:paraId="50821CD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（3）投标保证金。</w:t>
      </w:r>
    </w:p>
    <w:p w14:paraId="106DF42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2329F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2FFEE3DA">
            <w:pPr>
              <w:spacing w:line="360" w:lineRule="auto"/>
              <w:jc w:val="center"/>
              <w:rPr>
                <w:sz w:val="24"/>
                <w:szCs w:val="24"/>
                <w:highlight w:val="none"/>
              </w:rPr>
            </w:pPr>
            <w:r>
              <w:rPr>
                <w:sz w:val="24"/>
                <w:szCs w:val="24"/>
                <w:highlight w:val="none"/>
              </w:rPr>
              <w:t>明细</w:t>
            </w:r>
          </w:p>
        </w:tc>
      </w:tr>
      <w:tr w14:paraId="57B20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672BC004">
            <w:pPr>
              <w:spacing w:line="360" w:lineRule="auto"/>
              <w:rPr>
                <w:sz w:val="24"/>
                <w:szCs w:val="24"/>
                <w:highlight w:val="none"/>
              </w:rPr>
            </w:pPr>
            <w:r>
              <w:rPr>
                <w:sz w:val="24"/>
                <w:szCs w:val="24"/>
                <w:highlight w:val="none"/>
              </w:rPr>
              <w:t>未按照招标文件规定提交投标函</w:t>
            </w:r>
          </w:p>
        </w:tc>
      </w:tr>
      <w:tr w14:paraId="29276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5E1720F9">
            <w:pPr>
              <w:spacing w:line="360" w:lineRule="auto"/>
              <w:rPr>
                <w:sz w:val="24"/>
                <w:szCs w:val="24"/>
                <w:highlight w:val="none"/>
              </w:rPr>
            </w:pPr>
            <w:r>
              <w:rPr>
                <w:sz w:val="24"/>
                <w:szCs w:val="24"/>
                <w:highlight w:val="none"/>
              </w:rPr>
              <w:t>未按照招标文件规定提交投标人的资格及资信文件</w:t>
            </w:r>
          </w:p>
        </w:tc>
      </w:tr>
      <w:tr w14:paraId="18C27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26B27423">
            <w:pPr>
              <w:spacing w:line="360" w:lineRule="auto"/>
              <w:rPr>
                <w:sz w:val="24"/>
                <w:szCs w:val="24"/>
                <w:highlight w:val="none"/>
              </w:rPr>
            </w:pPr>
            <w:r>
              <w:rPr>
                <w:sz w:val="24"/>
                <w:szCs w:val="24"/>
                <w:highlight w:val="none"/>
              </w:rPr>
              <w:t>未按照招标文件规定提交投标保证金</w:t>
            </w:r>
          </w:p>
        </w:tc>
      </w:tr>
    </w:tbl>
    <w:p w14:paraId="3244ADB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p w14:paraId="3CCD821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资格审查不合格项：无</w:t>
      </w:r>
    </w:p>
    <w:p w14:paraId="3AC6CD8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2F71BE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2、资格审查情况不得私自外泄，有关信息由</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统一对外发布。</w:t>
      </w:r>
    </w:p>
    <w:p w14:paraId="09CB05D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3、资格审查合格的投标人不足三家的，不进行评标。同时，本次采购活动结束，</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将依法组织后续采购活动（包括但不限于：重新招标、采用其他方式采购等）。</w:t>
      </w:r>
    </w:p>
    <w:p w14:paraId="6EA571E2">
      <w:pPr>
        <w:pStyle w:val="3"/>
        <w:spacing w:beforeLines="100" w:afterLines="100" w:line="240" w:lineRule="auto"/>
        <w:jc w:val="center"/>
        <w:rPr>
          <w:rFonts w:ascii="黑体" w:hAnsi="黑体" w:eastAsia="黑体" w:cs="Times New Roman"/>
          <w:kern w:val="0"/>
          <w:sz w:val="30"/>
          <w:highlight w:val="none"/>
        </w:rPr>
      </w:pPr>
      <w:bookmarkStart w:id="17" w:name="_Toc139103796"/>
      <w:r>
        <w:rPr>
          <w:rFonts w:ascii="黑体" w:hAnsi="黑体" w:eastAsia="黑体" w:cs="Times New Roman"/>
          <w:kern w:val="0"/>
          <w:sz w:val="30"/>
          <w:highlight w:val="none"/>
        </w:rPr>
        <w:t>二、评标</w:t>
      </w:r>
      <w:bookmarkEnd w:id="17"/>
    </w:p>
    <w:p w14:paraId="4BA952C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4、资格审查结束后，由</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负责评标委员会的组建及评标工作的组织。</w:t>
      </w:r>
    </w:p>
    <w:p w14:paraId="5A2D37F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5、评标委员会</w:t>
      </w:r>
    </w:p>
    <w:p w14:paraId="133543D2">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由采购人代表和评审专家两部分共5人组成，其中由福建省政府采购评审专家库产生的评审专家4人，由采购人派出的采购人代表1人。</w:t>
      </w:r>
    </w:p>
    <w:p w14:paraId="6CB9C89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5.2评标委员会负责具体评标事务，并按照下列原则依法独立履行有关职责：</w:t>
      </w:r>
    </w:p>
    <w:p w14:paraId="77919D4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（1）评标应保护国家利益、社会公共利益和各方当事人合法权益，提高采购效益，保证项目质量。</w:t>
      </w:r>
    </w:p>
    <w:p w14:paraId="3C5BD48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（2）评标应遵循公平、公正、科学、严谨和择优原则。</w:t>
      </w:r>
    </w:p>
    <w:p w14:paraId="7124EC2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（3）评标的依据是招标文件和电子投标文件。</w:t>
      </w:r>
    </w:p>
    <w:p w14:paraId="5D8EB67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（4）应按照招标文件规定推荐中标候选人或确定中标人。</w:t>
      </w:r>
    </w:p>
    <w:p w14:paraId="7F16B5F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（5）评标应遵守下列评标纪律：</w:t>
      </w:r>
    </w:p>
    <w:p w14:paraId="271A526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①评标情况不得私自外泄，有关信息由</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统一对外发布。</w:t>
      </w:r>
    </w:p>
    <w:p w14:paraId="39AA242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②对</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或投标人提供的要求保密的资料，不得摘记翻印和外传。</w:t>
      </w:r>
    </w:p>
    <w:p w14:paraId="05EE66F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③不得收受投标人或有关人员的任何礼物，不得串联鼓动其他人袒护某投标人。若与投标人存在利害关系，则应主动声明并回避。</w:t>
      </w:r>
    </w:p>
    <w:p w14:paraId="753D1BB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④全体评委应按照招标文件规定进行评标，一切认定事项应查有实据且不得弄虚作假。</w:t>
      </w:r>
    </w:p>
    <w:p w14:paraId="675E675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⑤评标中应充分发扬民主，推荐中标候选人或确定中标人后要服从评标报告。</w:t>
      </w:r>
    </w:p>
    <w:p w14:paraId="3C73351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※对违反评标纪律的评委，将取消其评委资格，对评标工作造成严重损失者将予以通报批评乃至追究法律责任。</w:t>
      </w:r>
    </w:p>
    <w:p w14:paraId="3B096AB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6、评标程序</w:t>
      </w:r>
    </w:p>
    <w:p w14:paraId="057C4E9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6.1评标前的准备工作</w:t>
      </w:r>
    </w:p>
    <w:p w14:paraId="219CFFB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（1）全体评委应认真审阅招标文件，了解评委应履行或遵守的职责、义务和评标纪律。</w:t>
      </w:r>
    </w:p>
    <w:p w14:paraId="46FD4EC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723EAF1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6.2符合性审查</w:t>
      </w:r>
    </w:p>
    <w:p w14:paraId="4FEEEBD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（1）评标委员会依据招标文件的实质性要求，对通过资格审查的电子投标文件进行符合性审查，以确定其是否满足招标文件的实质性要求。</w:t>
      </w:r>
    </w:p>
    <w:p w14:paraId="4642488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（2）满足招标文件的实质性要求指电子投标文件对招标文件实质性要求的响应不存在重大偏差或保留。</w:t>
      </w:r>
    </w:p>
    <w:p w14:paraId="32A6626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D5F587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57B35B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（5）评标委员会对所有投标人都执行相同的程序和标准。</w:t>
      </w:r>
    </w:p>
    <w:p w14:paraId="440C6F4C">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（6）有下列情形之一的，符合性审查不合格：</w:t>
      </w:r>
    </w:p>
    <w:p w14:paraId="110748D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①项目一般情形：</w:t>
      </w:r>
    </w:p>
    <w:p w14:paraId="260E96D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7E667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80045E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2" w:type="dxa"/>
            <w:vAlign w:val="center"/>
          </w:tcPr>
          <w:p w14:paraId="7A71437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符合审查要求概况</w:t>
            </w:r>
          </w:p>
        </w:tc>
        <w:tc>
          <w:tcPr>
            <w:tcW w:w="5903" w:type="dxa"/>
            <w:vAlign w:val="center"/>
          </w:tcPr>
          <w:p w14:paraId="46CEC4B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4C36D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D2E774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2" w:type="dxa"/>
            <w:vAlign w:val="center"/>
          </w:tcPr>
          <w:p w14:paraId="7D6E00B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情形1</w:t>
            </w:r>
          </w:p>
        </w:tc>
        <w:tc>
          <w:tcPr>
            <w:tcW w:w="5903" w:type="dxa"/>
            <w:vAlign w:val="center"/>
          </w:tcPr>
          <w:p w14:paraId="352744C7">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违反招标文件中载明“投标无效”条款的规定；</w:t>
            </w:r>
          </w:p>
        </w:tc>
      </w:tr>
      <w:tr w14:paraId="71167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C43B33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282" w:type="dxa"/>
            <w:vAlign w:val="center"/>
          </w:tcPr>
          <w:p w14:paraId="0F594ED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情形2</w:t>
            </w:r>
          </w:p>
        </w:tc>
        <w:tc>
          <w:tcPr>
            <w:tcW w:w="5903" w:type="dxa"/>
            <w:vAlign w:val="center"/>
          </w:tcPr>
          <w:p w14:paraId="05FF2AB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属于招标文件第三章第10.12条规定的投标无效情形；</w:t>
            </w:r>
          </w:p>
        </w:tc>
      </w:tr>
      <w:tr w14:paraId="6D15A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BE0ACA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282" w:type="dxa"/>
            <w:vAlign w:val="center"/>
          </w:tcPr>
          <w:p w14:paraId="693481C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情形3</w:t>
            </w:r>
          </w:p>
        </w:tc>
        <w:tc>
          <w:tcPr>
            <w:tcW w:w="5903" w:type="dxa"/>
            <w:vAlign w:val="center"/>
          </w:tcPr>
          <w:p w14:paraId="1CA89B7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投标文件对招标文件实质性要求的响应存在重大偏离或保留。</w:t>
            </w:r>
          </w:p>
        </w:tc>
      </w:tr>
      <w:tr w14:paraId="09AD0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2F0F25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82" w:type="dxa"/>
            <w:vAlign w:val="center"/>
          </w:tcPr>
          <w:p w14:paraId="7F102F7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1</w:t>
            </w:r>
          </w:p>
        </w:tc>
        <w:tc>
          <w:tcPr>
            <w:tcW w:w="5903" w:type="dxa"/>
            <w:vAlign w:val="center"/>
          </w:tcPr>
          <w:p w14:paraId="5436AE89">
            <w:pPr>
              <w:spacing w:line="360" w:lineRule="auto"/>
              <w:rPr>
                <w:rFonts w:asciiTheme="minorEastAsia" w:hAnsiTheme="minorEastAsia"/>
                <w:color w:val="auto"/>
                <w:sz w:val="24"/>
                <w:szCs w:val="24"/>
                <w:highlight w:val="none"/>
              </w:rPr>
            </w:pPr>
            <w:r>
              <w:rPr>
                <w:rFonts w:hint="default" w:asciiTheme="minorEastAsia" w:hAnsiTheme="minorEastAsia"/>
                <w:color w:val="auto"/>
                <w:sz w:val="24"/>
                <w:szCs w:val="24"/>
                <w:highlight w:val="none"/>
              </w:rPr>
              <w:t>1.1.★正、反定型（包括O细胞）和RhD血型鉴定使用微孔板，检测方法为盐水凝集法；</w:t>
            </w:r>
          </w:p>
        </w:tc>
      </w:tr>
      <w:tr w14:paraId="676A6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EBF6F5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5</w:t>
            </w:r>
          </w:p>
        </w:tc>
        <w:tc>
          <w:tcPr>
            <w:tcW w:w="2282" w:type="dxa"/>
            <w:vAlign w:val="center"/>
          </w:tcPr>
          <w:p w14:paraId="563FDFF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2</w:t>
            </w:r>
          </w:p>
        </w:tc>
        <w:tc>
          <w:tcPr>
            <w:tcW w:w="5903" w:type="dxa"/>
            <w:vAlign w:val="center"/>
          </w:tcPr>
          <w:p w14:paraId="2B9B011C">
            <w:pPr>
              <w:spacing w:line="360" w:lineRule="auto"/>
              <w:rPr>
                <w:rFonts w:asciiTheme="minorEastAsia" w:hAnsiTheme="minorEastAsia"/>
                <w:color w:val="auto"/>
                <w:sz w:val="24"/>
                <w:szCs w:val="24"/>
                <w:highlight w:val="none"/>
              </w:rPr>
            </w:pPr>
            <w:r>
              <w:rPr>
                <w:rFonts w:hint="default" w:asciiTheme="minorEastAsia" w:hAnsiTheme="minorEastAsia"/>
                <w:color w:val="auto"/>
                <w:sz w:val="24"/>
                <w:szCs w:val="24"/>
                <w:highlight w:val="none"/>
              </w:rPr>
              <w:t>1.2.★检测通量：以正、反定型（包括O细胞）和RhD为一组实验，每小时可检测标本＞170个；</w:t>
            </w:r>
          </w:p>
        </w:tc>
      </w:tr>
      <w:tr w14:paraId="03418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2C9898F">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6</w:t>
            </w:r>
          </w:p>
        </w:tc>
        <w:tc>
          <w:tcPr>
            <w:tcW w:w="2282" w:type="dxa"/>
            <w:vAlign w:val="center"/>
          </w:tcPr>
          <w:p w14:paraId="1E16BB0E">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3</w:t>
            </w:r>
          </w:p>
        </w:tc>
        <w:tc>
          <w:tcPr>
            <w:tcW w:w="5903" w:type="dxa"/>
            <w:vAlign w:val="center"/>
          </w:tcPr>
          <w:p w14:paraId="70814788">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1.3.★可进行Rh血型五分类检测；</w:t>
            </w:r>
          </w:p>
        </w:tc>
      </w:tr>
      <w:tr w14:paraId="364AA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56BE83B">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7</w:t>
            </w:r>
          </w:p>
        </w:tc>
        <w:tc>
          <w:tcPr>
            <w:tcW w:w="2282" w:type="dxa"/>
            <w:vAlign w:val="center"/>
          </w:tcPr>
          <w:p w14:paraId="0A73AB72">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4</w:t>
            </w:r>
          </w:p>
        </w:tc>
        <w:tc>
          <w:tcPr>
            <w:tcW w:w="5903" w:type="dxa"/>
            <w:vAlign w:val="center"/>
          </w:tcPr>
          <w:p w14:paraId="46BFFACE">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1.4.★可进行不规则抗体（包括IgM和IgG）筛查；</w:t>
            </w:r>
          </w:p>
        </w:tc>
      </w:tr>
      <w:tr w14:paraId="51278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03DFCC4">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8</w:t>
            </w:r>
          </w:p>
        </w:tc>
        <w:tc>
          <w:tcPr>
            <w:tcW w:w="2282" w:type="dxa"/>
            <w:vAlign w:val="center"/>
          </w:tcPr>
          <w:p w14:paraId="2483053A">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5</w:t>
            </w:r>
          </w:p>
        </w:tc>
        <w:tc>
          <w:tcPr>
            <w:tcW w:w="5903" w:type="dxa"/>
            <w:vAlign w:val="center"/>
          </w:tcPr>
          <w:p w14:paraId="365C6483">
            <w:pPr>
              <w:spacing w:line="360" w:lineRule="auto"/>
              <w:rPr>
                <w:rFonts w:hint="eastAsia" w:asciiTheme="minorEastAsia" w:hAnsiTheme="minorEastAsia" w:eastAsiaTheme="minorEastAsia"/>
                <w:color w:val="auto"/>
                <w:sz w:val="24"/>
                <w:szCs w:val="24"/>
                <w:highlight w:val="none"/>
                <w:lang w:eastAsia="zh-CN"/>
              </w:rPr>
            </w:pPr>
            <w:r>
              <w:rPr>
                <w:rFonts w:hint="default" w:asciiTheme="minorEastAsia" w:hAnsiTheme="minorEastAsia"/>
                <w:color w:val="auto"/>
                <w:sz w:val="24"/>
                <w:szCs w:val="24"/>
                <w:highlight w:val="none"/>
              </w:rPr>
              <w:t>1.7.★能在Windows7及以上的操作系统运行，且不对操作系统版本进行限定；使用正版操作软件，实验进程和故障有直观信息提示；若后续有国产信创要求，供应商应承诺无条件完成系统兼容工作</w:t>
            </w:r>
            <w:r>
              <w:rPr>
                <w:rFonts w:hint="eastAsia" w:asciiTheme="minorEastAsia" w:hAnsiTheme="minorEastAsia"/>
                <w:color w:val="auto"/>
                <w:sz w:val="24"/>
                <w:szCs w:val="24"/>
                <w:highlight w:val="none"/>
                <w:lang w:val="en-US" w:eastAsia="zh-CN"/>
              </w:rPr>
              <w:t>；</w:t>
            </w:r>
          </w:p>
        </w:tc>
      </w:tr>
      <w:tr w14:paraId="5B8E5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9270098">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9</w:t>
            </w:r>
          </w:p>
        </w:tc>
        <w:tc>
          <w:tcPr>
            <w:tcW w:w="2282" w:type="dxa"/>
            <w:vAlign w:val="center"/>
          </w:tcPr>
          <w:p w14:paraId="1E9B7A5C">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6</w:t>
            </w:r>
          </w:p>
        </w:tc>
        <w:tc>
          <w:tcPr>
            <w:tcW w:w="5903" w:type="dxa"/>
            <w:vAlign w:val="center"/>
          </w:tcPr>
          <w:p w14:paraId="30C58BE4">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1.10.★检测结果能接入厦门市中心血站信息系统，并能为信息系统所利用进行检测报告签发（应提供承诺函）；</w:t>
            </w:r>
          </w:p>
        </w:tc>
      </w:tr>
      <w:tr w14:paraId="2E019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27A70659">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10</w:t>
            </w:r>
          </w:p>
        </w:tc>
        <w:tc>
          <w:tcPr>
            <w:tcW w:w="2282" w:type="dxa"/>
            <w:vAlign w:val="center"/>
          </w:tcPr>
          <w:p w14:paraId="5F507A21">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7</w:t>
            </w:r>
          </w:p>
        </w:tc>
        <w:tc>
          <w:tcPr>
            <w:tcW w:w="5903" w:type="dxa"/>
            <w:vAlign w:val="center"/>
          </w:tcPr>
          <w:p w14:paraId="5A0F1528">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1.19.★试剂开放；中标人应配合进行试剂性能验证。</w:t>
            </w:r>
          </w:p>
        </w:tc>
      </w:tr>
      <w:tr w14:paraId="54A5F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8BC00C2">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11</w:t>
            </w:r>
          </w:p>
        </w:tc>
        <w:tc>
          <w:tcPr>
            <w:tcW w:w="2282" w:type="dxa"/>
            <w:vAlign w:val="center"/>
          </w:tcPr>
          <w:p w14:paraId="09FC3FAC">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8</w:t>
            </w:r>
          </w:p>
        </w:tc>
        <w:tc>
          <w:tcPr>
            <w:tcW w:w="5903" w:type="dxa"/>
            <w:vAlign w:val="center"/>
          </w:tcPr>
          <w:p w14:paraId="551EE596">
            <w:pPr>
              <w:spacing w:line="360" w:lineRule="auto"/>
              <w:rPr>
                <w:rFonts w:hint="eastAsia" w:asciiTheme="minorEastAsia" w:hAnsiTheme="minorEastAsia" w:eastAsiaTheme="minorEastAsia"/>
                <w:color w:val="auto"/>
                <w:sz w:val="24"/>
                <w:szCs w:val="24"/>
                <w:highlight w:val="none"/>
                <w:lang w:eastAsia="zh-CN"/>
              </w:rPr>
            </w:pPr>
            <w:r>
              <w:rPr>
                <w:rFonts w:hint="default" w:asciiTheme="minorEastAsia" w:hAnsiTheme="minorEastAsia"/>
                <w:color w:val="auto"/>
                <w:sz w:val="24"/>
                <w:szCs w:val="24"/>
                <w:highlight w:val="none"/>
              </w:rPr>
              <w:t>10.3★保修期：本项目自验收合格之日起至少提供5年保修。机器到货时间应在出厂日期一年以内。保修期间中标人应提供一切维修服务和更换零配件。设备保修期内，中标人需提供来自原厂每年至少2次的设备技术安全巡检保养并提供年度巡检保养报告给分签单位存档，且提供每年至少1次的设备校准并提供校准报告给分签单位存档。以上保修期内所需的费用均包含在投标总价中，分签单位不再另行付费。对以上要求投标人需提供承诺函，否则投标无效</w:t>
            </w:r>
            <w:r>
              <w:rPr>
                <w:rFonts w:hint="eastAsia" w:asciiTheme="minorEastAsia" w:hAnsiTheme="minorEastAsia"/>
                <w:color w:val="auto"/>
                <w:sz w:val="24"/>
                <w:szCs w:val="24"/>
                <w:highlight w:val="none"/>
                <w:lang w:eastAsia="zh-CN"/>
              </w:rPr>
              <w:t>。</w:t>
            </w:r>
          </w:p>
        </w:tc>
      </w:tr>
      <w:tr w14:paraId="6633A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2A67E50">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12</w:t>
            </w:r>
          </w:p>
        </w:tc>
        <w:tc>
          <w:tcPr>
            <w:tcW w:w="2282" w:type="dxa"/>
            <w:vAlign w:val="center"/>
          </w:tcPr>
          <w:p w14:paraId="301EAF43">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rPr>
              <w:t>带★号条款</w:t>
            </w:r>
            <w:r>
              <w:rPr>
                <w:rFonts w:hint="eastAsia" w:asciiTheme="minorEastAsia" w:hAnsiTheme="minorEastAsia"/>
                <w:color w:val="auto"/>
                <w:sz w:val="24"/>
                <w:szCs w:val="24"/>
                <w:highlight w:val="none"/>
                <w:lang w:val="en-US" w:eastAsia="zh-CN"/>
              </w:rPr>
              <w:t>9</w:t>
            </w:r>
          </w:p>
        </w:tc>
        <w:tc>
          <w:tcPr>
            <w:tcW w:w="5903" w:type="dxa"/>
            <w:vAlign w:val="center"/>
          </w:tcPr>
          <w:p w14:paraId="74350D0A">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10.4</w:t>
            </w:r>
            <w:bookmarkStart w:id="34" w:name="_GoBack"/>
            <w:r>
              <w:rPr>
                <w:rFonts w:hint="default" w:asciiTheme="minorEastAsia" w:hAnsiTheme="minorEastAsia"/>
                <w:color w:val="auto"/>
                <w:sz w:val="24"/>
                <w:szCs w:val="24"/>
                <w:highlight w:val="none"/>
              </w:rPr>
              <w:t>★</w:t>
            </w:r>
            <w:bookmarkEnd w:id="34"/>
            <w:r>
              <w:rPr>
                <w:rFonts w:hint="default" w:asciiTheme="minorEastAsia" w:hAnsiTheme="minorEastAsia"/>
                <w:color w:val="auto"/>
                <w:sz w:val="24"/>
                <w:szCs w:val="24"/>
                <w:highlight w:val="none"/>
              </w:rPr>
              <w:t>在保修期内，中标人应确保年开机率在95%（含）以上，若不能达到此开机率，将作以下处理：</w:t>
            </w:r>
          </w:p>
          <w:p w14:paraId="2C3BC329">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（1）年开机率在90（含）-95%（不含）之间，延长保修期1年；</w:t>
            </w:r>
          </w:p>
          <w:p w14:paraId="3927C472">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（2）年开机率在85（含）-90%（不含）之间，延长保修期2年；</w:t>
            </w:r>
          </w:p>
          <w:p w14:paraId="309CEB8D">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（3）年开机率低于85%（不含），中标人应无条件更换新机，并重新计算保修期，以及赔偿分签单位的直接经济损失和间接经济损失。</w:t>
            </w:r>
          </w:p>
          <w:p w14:paraId="72BCD542">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注：年开机率=（365-停机天数）/365）。</w:t>
            </w:r>
          </w:p>
          <w:p w14:paraId="73B1AC5E">
            <w:pPr>
              <w:spacing w:line="360" w:lineRule="auto"/>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对以上要求投标人需提供承诺函，否则投标无效。</w:t>
            </w:r>
          </w:p>
        </w:tc>
      </w:tr>
    </w:tbl>
    <w:p w14:paraId="651BBD4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②本项目规定的其他情形：</w:t>
      </w:r>
    </w:p>
    <w:p w14:paraId="036D094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采购包1：</w:t>
      </w:r>
    </w:p>
    <w:p w14:paraId="0C44DBF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E3AB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7AD6AF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情形</w:t>
            </w:r>
          </w:p>
        </w:tc>
        <w:tc>
          <w:tcPr>
            <w:tcW w:w="7451" w:type="dxa"/>
            <w:vAlign w:val="center"/>
          </w:tcPr>
          <w:p w14:paraId="0DD13D83">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明细</w:t>
            </w:r>
          </w:p>
        </w:tc>
      </w:tr>
      <w:tr w14:paraId="004E6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BEC63D5">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其他情形</w:t>
            </w:r>
          </w:p>
        </w:tc>
        <w:tc>
          <w:tcPr>
            <w:tcW w:w="7451" w:type="dxa"/>
            <w:vAlign w:val="center"/>
          </w:tcPr>
          <w:p w14:paraId="35F43518">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投标人技术部分的实际得分少于招标文件设定的技术部分总分50%的，按投标无效处理。</w:t>
            </w:r>
          </w:p>
        </w:tc>
      </w:tr>
    </w:tbl>
    <w:p w14:paraId="041C915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73FE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8AA75BE">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情形</w:t>
            </w:r>
          </w:p>
        </w:tc>
        <w:tc>
          <w:tcPr>
            <w:tcW w:w="7451" w:type="dxa"/>
            <w:vAlign w:val="center"/>
          </w:tcPr>
          <w:p w14:paraId="76037913">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明细</w:t>
            </w:r>
          </w:p>
        </w:tc>
      </w:tr>
      <w:tr w14:paraId="2B111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61B43B9">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其他情形</w:t>
            </w:r>
          </w:p>
        </w:tc>
        <w:tc>
          <w:tcPr>
            <w:tcW w:w="7451" w:type="dxa"/>
            <w:vAlign w:val="center"/>
          </w:tcPr>
          <w:p w14:paraId="6AED6A9D">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无</w:t>
            </w:r>
          </w:p>
        </w:tc>
      </w:tr>
    </w:tbl>
    <w:p w14:paraId="79F8D8F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D3BA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520E50EB">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情形</w:t>
            </w:r>
          </w:p>
        </w:tc>
        <w:tc>
          <w:tcPr>
            <w:tcW w:w="7451" w:type="dxa"/>
            <w:vAlign w:val="center"/>
          </w:tcPr>
          <w:p w14:paraId="3A8F07B8">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明细</w:t>
            </w:r>
          </w:p>
        </w:tc>
      </w:tr>
      <w:tr w14:paraId="0C85E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C64B7DC">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其他情形</w:t>
            </w:r>
          </w:p>
        </w:tc>
        <w:tc>
          <w:tcPr>
            <w:tcW w:w="7451" w:type="dxa"/>
            <w:vAlign w:val="center"/>
          </w:tcPr>
          <w:p w14:paraId="11BB2FB2">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无</w:t>
            </w:r>
          </w:p>
        </w:tc>
      </w:tr>
    </w:tbl>
    <w:p w14:paraId="6735EE3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7A0C1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F0EE5F4">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情形</w:t>
            </w:r>
          </w:p>
        </w:tc>
        <w:tc>
          <w:tcPr>
            <w:tcW w:w="7451" w:type="dxa"/>
            <w:vAlign w:val="center"/>
          </w:tcPr>
          <w:p w14:paraId="47E3715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明细</w:t>
            </w:r>
          </w:p>
        </w:tc>
      </w:tr>
      <w:tr w14:paraId="532E7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4FE41C9">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其他情形</w:t>
            </w:r>
          </w:p>
        </w:tc>
        <w:tc>
          <w:tcPr>
            <w:tcW w:w="7451" w:type="dxa"/>
            <w:vAlign w:val="center"/>
          </w:tcPr>
          <w:p w14:paraId="5EA4EA89">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无</w:t>
            </w:r>
          </w:p>
        </w:tc>
      </w:tr>
    </w:tbl>
    <w:p w14:paraId="3711501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6.3澄清有关问题</w:t>
      </w:r>
    </w:p>
    <w:p w14:paraId="442BA22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32347CC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422F2B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（3）电子投标文件报价出现前后不一致的，除招标文件另有规定外，按照下列规定修正：</w:t>
      </w:r>
    </w:p>
    <w:p w14:paraId="6F399D6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①开标（报价）一览表内容与电子投标文件中相应内容不一致的，以开标（报价）一览表为准；</w:t>
      </w:r>
    </w:p>
    <w:p w14:paraId="45E8B63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②大写金额和小写金额不一致的，以大写金额为准；</w:t>
      </w:r>
    </w:p>
    <w:p w14:paraId="10DDB89D">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③单价金额小数点或百分比有明显错位的，以开标（报价）一览表的总价为准，并修改单价；</w:t>
      </w:r>
    </w:p>
    <w:p w14:paraId="36ABDBD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④总价金额与按照单价汇总金额不一致的，以单价金额计算结果为准。</w:t>
      </w:r>
    </w:p>
    <w:p w14:paraId="305142B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※同时出现两种以上不一致的，按照前款规定的顺序修正。修正后的报价应按照本章第6.3条第（1）、（2）款规定经投标人确认后产生约束力，投标人不确认的，其投标无效。</w:t>
      </w:r>
    </w:p>
    <w:p w14:paraId="20FC23E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（4）关于细微偏差</w:t>
      </w:r>
    </w:p>
    <w:p w14:paraId="5DF6F1A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58AACA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②评标委员会将以书面形式要求存在细微偏差的投标人在评标委员会规定的时间内予以补正。若无法补正，则评标委员会将按照不利于投标人的内容进行认定。</w:t>
      </w:r>
    </w:p>
    <w:p w14:paraId="59A4DE0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（5）关于投标描述（即电子投标文件中描述的内容）</w:t>
      </w:r>
    </w:p>
    <w:p w14:paraId="51795A7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①投标描述前后不一致且不涉及证明材料的：按照本章第6.3条第（1）、（2）款规定执行。</w:t>
      </w:r>
    </w:p>
    <w:p w14:paraId="33228D6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②投标描述与证明材料不一致或多份证明材料之间不一致的：</w:t>
      </w:r>
    </w:p>
    <w:p w14:paraId="6427A332">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a.评标委员会将要求投标人进行书面澄清，并按照不利于投标人的内容进行评标。</w:t>
      </w:r>
    </w:p>
    <w:p w14:paraId="34E5F3D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C569E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7F2BEF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6.4比较与评价</w:t>
      </w:r>
    </w:p>
    <w:p w14:paraId="633C017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（1）按照本章第7条载明的评标方法和标准，对符合性审查合格的电子投标文件进行比较与评价。</w:t>
      </w:r>
    </w:p>
    <w:p w14:paraId="1D0D481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（2）关于相同品牌产品（政府采购服务类项目不适用本条款规定）</w:t>
      </w:r>
    </w:p>
    <w:p w14:paraId="72C9B66F">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AFCF07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a.招标文件规定的方式：</w:t>
      </w:r>
    </w:p>
    <w:p w14:paraId="31122F26">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无</w:t>
      </w:r>
    </w:p>
    <w:p w14:paraId="5503BFA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b.招标文件未规定的，采取随机抽取方式确定，其他投标无效。</w:t>
      </w:r>
    </w:p>
    <w:p w14:paraId="252E920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B5F057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a.招标文件规定的方式：</w:t>
      </w:r>
    </w:p>
    <w:p w14:paraId="10944D0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无</w:t>
      </w:r>
    </w:p>
    <w:p w14:paraId="25AF2EB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b.招标文件未规定的，采取随机抽取方式确定，其他同品牌投标人不作为中标候选人。</w:t>
      </w:r>
    </w:p>
    <w:p w14:paraId="4249F9C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③非单一产品采购项目，多家投标人提供的核心产品品牌相同的，按照本章第6.4条第（2）款第①、②规定处理。</w:t>
      </w:r>
    </w:p>
    <w:p w14:paraId="090091D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（3）漏（缺）项</w:t>
      </w:r>
    </w:p>
    <w:p w14:paraId="2A61D17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①招标文件中要求列入报价的费用（含配置、功能），漏（缺）项的报价视为已经包括在投标总价中。</w:t>
      </w:r>
    </w:p>
    <w:p w14:paraId="447D507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②对多报项及赠送项的价格评标时不予核减，全部进入评标价评议。</w:t>
      </w:r>
    </w:p>
    <w:p w14:paraId="4768E96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6.5推荐中标候选人：详见本章第7.2条规定。</w:t>
      </w:r>
    </w:p>
    <w:p w14:paraId="5641C11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6.6编写评标报告</w:t>
      </w:r>
    </w:p>
    <w:p w14:paraId="137B575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（1）评标报告由评标委员会负责编写。</w:t>
      </w:r>
    </w:p>
    <w:p w14:paraId="5E4A7BF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（2）评标报告应包括下列内容：</w:t>
      </w:r>
    </w:p>
    <w:p w14:paraId="7FF0BA8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①招标公告刊登的媒体名称、开标日期和地点；</w:t>
      </w:r>
    </w:p>
    <w:p w14:paraId="49E47E37">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②投标人名单和评标委员会成员名单；</w:t>
      </w:r>
    </w:p>
    <w:p w14:paraId="683553F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③评标方法和标准；</w:t>
      </w:r>
    </w:p>
    <w:p w14:paraId="4701D42E">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④开标记录和评标情况及说明，包括无效投标人名单及原因；</w:t>
      </w:r>
    </w:p>
    <w:p w14:paraId="2F6555D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⑤评标结果，包括中标候选人名单或确定的中标人；</w:t>
      </w:r>
    </w:p>
    <w:p w14:paraId="4DEA836B">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⑥其他需要说明的情况，包括但不限于：评标过程中投标人的澄清、说明或补正，评委更换等。</w:t>
      </w:r>
    </w:p>
    <w:p w14:paraId="1CA7EE91">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6C0BF4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6.8评委对需要共同认定的事项存在争议的，应按照少数服从多数的原则进行认定。持不同意见的评委应在评标报告上签署不同意见及理由，否则视为同意评标报告。</w:t>
      </w:r>
    </w:p>
    <w:p w14:paraId="3408C49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6.9在评标过程中发现投标人有下列情形之一的，评标委员会应认定其投标无效，并书面报告本项目监督管理部门：</w:t>
      </w:r>
    </w:p>
    <w:p w14:paraId="136EB3B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（1）恶意串通（包括但不限于招标文件第三章第9.7条规定情形）；</w:t>
      </w:r>
    </w:p>
    <w:p w14:paraId="40415200">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（2）妨碍其他投标人的竞争行为；</w:t>
      </w:r>
    </w:p>
    <w:p w14:paraId="1360D485">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（3）损害采购人或其他投标人的合法权益。</w:t>
      </w:r>
    </w:p>
    <w:p w14:paraId="5D62061A">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6.10评标过程中，有下列情形之一的，应予废标：</w:t>
      </w:r>
    </w:p>
    <w:p w14:paraId="11C94969">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（1）符合性审查合格的投标人不足三家的；</w:t>
      </w:r>
    </w:p>
    <w:p w14:paraId="4CF31783">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（2）有关法律、法规和规章规定废标的情形。</w:t>
      </w:r>
    </w:p>
    <w:p w14:paraId="6E2C46E4">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※若废标，则本次采购活动结束，</w:t>
      </w:r>
      <w:r>
        <w:rPr>
          <w:rFonts w:hint="eastAsia" w:asciiTheme="minorEastAsia" w:hAnsiTheme="minorEastAsia"/>
          <w:sz w:val="24"/>
          <w:szCs w:val="24"/>
          <w:highlight w:val="none"/>
          <w:lang w:eastAsia="zh-CN"/>
        </w:rPr>
        <w:t>厦门市公物投资管理有限公司</w:t>
      </w:r>
      <w:r>
        <w:rPr>
          <w:rFonts w:asciiTheme="minorEastAsia" w:hAnsiTheme="minorEastAsia"/>
          <w:sz w:val="24"/>
          <w:szCs w:val="24"/>
          <w:highlight w:val="none"/>
        </w:rPr>
        <w:t>将依法组织后续采购活动（包括但不限于：重新招标、采用其他方式采购等）。</w:t>
      </w:r>
    </w:p>
    <w:p w14:paraId="33F43F5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7、评标方法和标准</w:t>
      </w:r>
    </w:p>
    <w:p w14:paraId="769D03E6">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7.1评标方法：</w:t>
      </w:r>
    </w:p>
    <w:p w14:paraId="2A8E9A50">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采购包1：综合评分法</w:t>
      </w:r>
    </w:p>
    <w:p w14:paraId="79103CB8">
      <w:pPr>
        <w:pStyle w:val="54"/>
        <w:widowControl w:val="0"/>
        <w:spacing w:line="360" w:lineRule="auto"/>
        <w:ind w:firstLine="480" w:firstLineChars="200"/>
        <w:jc w:val="both"/>
        <w:rPr>
          <w:rFonts w:hint="default" w:asciiTheme="minorEastAsia" w:hAnsiTheme="minorEastAsia"/>
          <w:sz w:val="24"/>
          <w:szCs w:val="24"/>
          <w:highlight w:val="none"/>
        </w:rPr>
      </w:pPr>
      <w:r>
        <w:rPr>
          <w:rFonts w:asciiTheme="minorEastAsia" w:hAnsiTheme="minorEastAsia"/>
          <w:sz w:val="24"/>
          <w:szCs w:val="24"/>
          <w:highlight w:val="none"/>
        </w:rPr>
        <w:t>7.2评标标准</w:t>
      </w:r>
    </w:p>
    <w:p w14:paraId="0C8DDF10">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采购包1：综合评分法</w:t>
      </w:r>
    </w:p>
    <w:p w14:paraId="4B3767B3">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（1）投标文件满足招标文件全部实质性要求，且按照评审因素的量化指标评审得分（即评标总得分）最高的投标人为中标候选人。</w:t>
      </w:r>
    </w:p>
    <w:p w14:paraId="15331E55">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72D3309B">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各项评审因素的设置如下：</w:t>
      </w:r>
    </w:p>
    <w:p w14:paraId="27C936E9">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价格项（F1×A1）满分为30.00分</w:t>
      </w:r>
    </w:p>
    <w:p w14:paraId="64CB71A9">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1375CF5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价格扣除的规则如下：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14:paraId="16777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45D243A5">
            <w:pPr>
              <w:spacing w:line="360" w:lineRule="auto"/>
              <w:jc w:val="center"/>
              <w:rPr>
                <w:rFonts w:asciiTheme="minorEastAsia" w:hAnsiTheme="minorEastAsia"/>
                <w:sz w:val="24"/>
                <w:szCs w:val="24"/>
                <w:highlight w:val="none"/>
              </w:rPr>
            </w:pPr>
            <w:r>
              <w:rPr>
                <w:rFonts w:asciiTheme="minorEastAsia" w:hAnsiTheme="minorEastAsia"/>
                <w:b/>
                <w:sz w:val="24"/>
                <w:szCs w:val="24"/>
                <w:highlight w:val="none"/>
              </w:rPr>
              <w:t>项目</w:t>
            </w:r>
          </w:p>
        </w:tc>
        <w:tc>
          <w:tcPr>
            <w:tcW w:w="1661" w:type="dxa"/>
            <w:vAlign w:val="center"/>
          </w:tcPr>
          <w:p w14:paraId="1794021A">
            <w:pPr>
              <w:spacing w:line="360" w:lineRule="auto"/>
              <w:jc w:val="center"/>
              <w:rPr>
                <w:rFonts w:asciiTheme="minorEastAsia" w:hAnsiTheme="minorEastAsia"/>
                <w:sz w:val="24"/>
                <w:szCs w:val="24"/>
                <w:highlight w:val="none"/>
              </w:rPr>
            </w:pPr>
            <w:r>
              <w:rPr>
                <w:rFonts w:asciiTheme="minorEastAsia" w:hAnsiTheme="minorEastAsia"/>
                <w:b/>
                <w:sz w:val="24"/>
                <w:szCs w:val="24"/>
                <w:highlight w:val="none"/>
              </w:rPr>
              <w:t>适用对象</w:t>
            </w:r>
          </w:p>
        </w:tc>
        <w:tc>
          <w:tcPr>
            <w:tcW w:w="942" w:type="dxa"/>
            <w:vAlign w:val="center"/>
          </w:tcPr>
          <w:p w14:paraId="0C497CCE">
            <w:pPr>
              <w:spacing w:line="360" w:lineRule="auto"/>
              <w:jc w:val="center"/>
              <w:rPr>
                <w:rFonts w:asciiTheme="minorEastAsia" w:hAnsiTheme="minorEastAsia"/>
                <w:sz w:val="24"/>
                <w:szCs w:val="24"/>
                <w:highlight w:val="none"/>
              </w:rPr>
            </w:pPr>
            <w:r>
              <w:rPr>
                <w:rFonts w:asciiTheme="minorEastAsia" w:hAnsiTheme="minorEastAsia"/>
                <w:b/>
                <w:sz w:val="24"/>
                <w:szCs w:val="24"/>
                <w:highlight w:val="none"/>
              </w:rPr>
              <w:t>比例</w:t>
            </w:r>
          </w:p>
        </w:tc>
        <w:tc>
          <w:tcPr>
            <w:tcW w:w="4153" w:type="dxa"/>
            <w:vAlign w:val="center"/>
          </w:tcPr>
          <w:p w14:paraId="708E02C9">
            <w:pPr>
              <w:spacing w:line="360" w:lineRule="auto"/>
              <w:jc w:val="center"/>
              <w:rPr>
                <w:rFonts w:asciiTheme="minorEastAsia" w:hAnsiTheme="minorEastAsia"/>
                <w:sz w:val="24"/>
                <w:szCs w:val="24"/>
                <w:highlight w:val="none"/>
              </w:rPr>
            </w:pPr>
            <w:r>
              <w:rPr>
                <w:rFonts w:asciiTheme="minorEastAsia" w:hAnsiTheme="minorEastAsia"/>
                <w:b/>
                <w:sz w:val="24"/>
                <w:szCs w:val="24"/>
                <w:highlight w:val="none"/>
              </w:rPr>
              <w:t>描述</w:t>
            </w:r>
          </w:p>
        </w:tc>
      </w:tr>
      <w:tr w14:paraId="1B4D0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3F71CC0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小型、微型企业，监狱企业，残疾人福利性单位</w:t>
            </w:r>
          </w:p>
        </w:tc>
        <w:tc>
          <w:tcPr>
            <w:tcW w:w="1661" w:type="dxa"/>
            <w:vAlign w:val="center"/>
          </w:tcPr>
          <w:p w14:paraId="76A698C1">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投标人或者联合体均为小型、微型企业</w:t>
            </w:r>
          </w:p>
        </w:tc>
        <w:tc>
          <w:tcPr>
            <w:tcW w:w="942" w:type="dxa"/>
            <w:vAlign w:val="center"/>
          </w:tcPr>
          <w:p w14:paraId="534160BF">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15%</w:t>
            </w:r>
          </w:p>
        </w:tc>
        <w:tc>
          <w:tcPr>
            <w:tcW w:w="4153" w:type="dxa"/>
            <w:vAlign w:val="center"/>
          </w:tcPr>
          <w:p w14:paraId="4F7AE51C">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价格扣除</w:t>
            </w:r>
            <w:r>
              <w:rPr>
                <w:rFonts w:hint="eastAsia" w:asciiTheme="minorEastAsia" w:hAnsiTheme="minorEastAsia"/>
                <w:sz w:val="24"/>
                <w:szCs w:val="24"/>
                <w:highlight w:val="none"/>
              </w:rPr>
              <w:t>办法详见补充条款。</w:t>
            </w:r>
          </w:p>
        </w:tc>
      </w:tr>
    </w:tbl>
    <w:p w14:paraId="2EC3BDE6">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13CAF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36FA9F48">
            <w:pPr>
              <w:spacing w:line="360" w:lineRule="auto"/>
              <w:jc w:val="center"/>
              <w:rPr>
                <w:rFonts w:asciiTheme="minorEastAsia" w:hAnsiTheme="minorEastAsia"/>
                <w:sz w:val="24"/>
                <w:szCs w:val="24"/>
                <w:highlight w:val="none"/>
              </w:rPr>
            </w:pPr>
            <w:r>
              <w:rPr>
                <w:rFonts w:asciiTheme="minorEastAsia" w:hAnsiTheme="minorEastAsia"/>
                <w:b/>
                <w:sz w:val="24"/>
                <w:szCs w:val="24"/>
                <w:highlight w:val="none"/>
              </w:rPr>
              <w:t>项目</w:t>
            </w:r>
          </w:p>
        </w:tc>
        <w:tc>
          <w:tcPr>
            <w:tcW w:w="907" w:type="dxa"/>
            <w:vAlign w:val="center"/>
          </w:tcPr>
          <w:p w14:paraId="2E417CDF">
            <w:pPr>
              <w:spacing w:line="360" w:lineRule="auto"/>
              <w:jc w:val="center"/>
              <w:rPr>
                <w:rFonts w:asciiTheme="minorEastAsia" w:hAnsiTheme="minorEastAsia"/>
                <w:sz w:val="24"/>
                <w:szCs w:val="24"/>
                <w:highlight w:val="none"/>
              </w:rPr>
            </w:pPr>
            <w:r>
              <w:rPr>
                <w:rFonts w:asciiTheme="minorEastAsia" w:hAnsiTheme="minorEastAsia"/>
                <w:b/>
                <w:sz w:val="24"/>
                <w:szCs w:val="24"/>
                <w:highlight w:val="none"/>
              </w:rPr>
              <w:t>比例</w:t>
            </w:r>
          </w:p>
        </w:tc>
        <w:tc>
          <w:tcPr>
            <w:tcW w:w="6379" w:type="dxa"/>
            <w:vAlign w:val="center"/>
          </w:tcPr>
          <w:p w14:paraId="282D7C76">
            <w:pPr>
              <w:spacing w:line="360" w:lineRule="auto"/>
              <w:jc w:val="center"/>
              <w:rPr>
                <w:rFonts w:asciiTheme="minorEastAsia" w:hAnsiTheme="minorEastAsia"/>
                <w:sz w:val="24"/>
                <w:szCs w:val="24"/>
                <w:highlight w:val="none"/>
              </w:rPr>
            </w:pPr>
            <w:r>
              <w:rPr>
                <w:rFonts w:hint="eastAsia" w:asciiTheme="minorEastAsia" w:hAnsiTheme="minorEastAsia"/>
                <w:b/>
                <w:sz w:val="24"/>
                <w:szCs w:val="24"/>
                <w:highlight w:val="none"/>
              </w:rPr>
              <w:t>方法</w:t>
            </w:r>
          </w:p>
        </w:tc>
      </w:tr>
      <w:tr w14:paraId="61321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0CFB3C1">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节能、环境</w:t>
            </w:r>
          </w:p>
          <w:p w14:paraId="41193C98">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标志产品</w:t>
            </w:r>
          </w:p>
        </w:tc>
        <w:tc>
          <w:tcPr>
            <w:tcW w:w="907" w:type="dxa"/>
            <w:vAlign w:val="center"/>
          </w:tcPr>
          <w:p w14:paraId="6A83709A">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10%</w:t>
            </w:r>
          </w:p>
        </w:tc>
        <w:tc>
          <w:tcPr>
            <w:tcW w:w="6379" w:type="dxa"/>
            <w:vAlign w:val="center"/>
          </w:tcPr>
          <w:p w14:paraId="7FD4E812">
            <w:pPr>
              <w:pStyle w:val="54"/>
              <w:widowControl w:val="0"/>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07EC6F25">
            <w:pPr>
              <w:pStyle w:val="54"/>
              <w:widowControl w:val="0"/>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2、投标人应对优先采购产品和非优先采购产品进行分项报价，并单独汇总优先采购产品的总价；若投标人未按要求进行分项报价的，自行承担无法享受价格扣除的不利后果。</w:t>
            </w:r>
          </w:p>
          <w:p w14:paraId="61E1DD00">
            <w:pPr>
              <w:pStyle w:val="54"/>
              <w:widowControl w:val="0"/>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3、非优先采购产品、强制类节能产品不享受价格扣除优惠。同一优先采购产品中各认证证书不重复计算价格扣除。</w:t>
            </w:r>
          </w:p>
        </w:tc>
      </w:tr>
    </w:tbl>
    <w:p w14:paraId="56181D54">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其他：无</w:t>
      </w:r>
    </w:p>
    <w:p w14:paraId="711912B7">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492A4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4547215">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项目</w:t>
            </w:r>
          </w:p>
        </w:tc>
        <w:tc>
          <w:tcPr>
            <w:tcW w:w="810" w:type="dxa"/>
            <w:vAlign w:val="center"/>
          </w:tcPr>
          <w:p w14:paraId="5DEF4DCF">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分值</w:t>
            </w:r>
          </w:p>
        </w:tc>
        <w:tc>
          <w:tcPr>
            <w:tcW w:w="1040" w:type="dxa"/>
            <w:vAlign w:val="center"/>
          </w:tcPr>
          <w:p w14:paraId="2DCD84FD">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是否客观项</w:t>
            </w:r>
          </w:p>
        </w:tc>
        <w:tc>
          <w:tcPr>
            <w:tcW w:w="6626" w:type="dxa"/>
            <w:vAlign w:val="center"/>
          </w:tcPr>
          <w:p w14:paraId="54E06F10">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描述</w:t>
            </w:r>
          </w:p>
        </w:tc>
      </w:tr>
      <w:tr w14:paraId="057CA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15DF5A2">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2D735F2B">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2.4</w:t>
            </w:r>
          </w:p>
        </w:tc>
        <w:tc>
          <w:tcPr>
            <w:tcW w:w="1040" w:type="dxa"/>
            <w:vAlign w:val="center"/>
          </w:tcPr>
          <w:p w14:paraId="4022AB6C">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是</w:t>
            </w:r>
          </w:p>
        </w:tc>
        <w:tc>
          <w:tcPr>
            <w:tcW w:w="6626" w:type="dxa"/>
            <w:vAlign w:val="center"/>
          </w:tcPr>
          <w:p w14:paraId="085DCCCB">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全自动完成血型正、反定型（包括O细胞）和RhD血型鉴定的全过程，包括样本及试剂加样、震荡、离心、结果判断和保存等</w:t>
            </w:r>
            <w:r>
              <w:rPr>
                <w:rFonts w:hint="eastAsia" w:asciiTheme="minorEastAsia" w:hAnsiTheme="minorEastAsia"/>
                <w:sz w:val="24"/>
                <w:szCs w:val="24"/>
                <w:highlight w:val="none"/>
                <w:lang w:val="en-US" w:eastAsia="zh-CN"/>
              </w:rPr>
              <w:t>”要求得2.4分，投标人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08E94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A18068B">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7450D7D3">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2.6</w:t>
            </w:r>
          </w:p>
        </w:tc>
        <w:tc>
          <w:tcPr>
            <w:tcW w:w="1040" w:type="dxa"/>
            <w:vAlign w:val="center"/>
          </w:tcPr>
          <w:p w14:paraId="7EC85AC3">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3F32954D">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可根据实际需求对程序进行优化或新增；可对检测结果的判断标准进行调整</w:t>
            </w:r>
            <w:r>
              <w:rPr>
                <w:rFonts w:hint="eastAsia" w:asciiTheme="minorEastAsia" w:hAnsiTheme="minorEastAsia"/>
                <w:sz w:val="24"/>
                <w:szCs w:val="24"/>
                <w:highlight w:val="none"/>
                <w:lang w:val="en-US" w:eastAsia="zh-CN"/>
              </w:rPr>
              <w:t>”要求得2.6分，投标人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52616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1D5ED96">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2503EC0D">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33ED1D22">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29AFCF44">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普通实验室电源（220V，50Hz）能满足其使用</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03335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AD7B5DA">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0D746D4F">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577B0D9E">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3A1F7F20">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能对用户权限进行分级管理,至少可区分工程师账号、管理员账号和操作员账号的分级权限</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2FA03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AB05EAD">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033AD0CD">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564A03D2">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55CE3422">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使用年限≥10年</w:t>
            </w:r>
            <w:r>
              <w:rPr>
                <w:rFonts w:hint="eastAsia" w:asciiTheme="minorEastAsia" w:hAnsiTheme="minorEastAsia"/>
                <w:sz w:val="24"/>
                <w:szCs w:val="24"/>
                <w:highlight w:val="none"/>
                <w:lang w:val="en-US" w:eastAsia="zh-CN"/>
              </w:rPr>
              <w:t>”要求得3分，按第五章第3.2条要求提供佐证材料，并在佐证材料上标示评分标准对应的内容,或提供铭牌</w:t>
            </w:r>
            <w:r>
              <w:rPr>
                <w:rFonts w:hint="eastAsia" w:eastAsia="宋体" w:cs="宋体" w:asciiTheme="minorEastAsia" w:hAnsiTheme="minorEastAsia"/>
                <w:sz w:val="24"/>
                <w:szCs w:val="24"/>
                <w:highlight w:val="none"/>
                <w:lang w:val="en-US" w:eastAsia="zh-CN"/>
              </w:rPr>
              <w:t>。</w:t>
            </w:r>
          </w:p>
        </w:tc>
      </w:tr>
      <w:tr w14:paraId="1CFC3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A0FA5B5">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663FC360">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22CE60F9">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35EDE6AE">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宋体" w:hAnsi="宋体" w:eastAsia="宋体"/>
                <w:b w:val="0"/>
                <w:bCs/>
                <w:sz w:val="24"/>
                <w:szCs w:val="24"/>
                <w:highlight w:val="none"/>
              </w:rPr>
              <w:t>能对试剂、标本及微板进行条码自动扫描，也支持手工扫描或输入，至少可识别Codabar、Code128、Code39、EAN常规条码</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23A37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EB21D9D">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7E460E9B">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23BA4ADA">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2B62B2DE">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能以条码为基础对检测过程进行记录、监测和回溯</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462D3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9D320A3">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7ACE9E3B">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1A6186C1">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6CC710F1">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标本条码、位置及结果能一一对应，检测结果能以文字和图像记录，并能显示凝集程度（以+或具体数值标识），对不符合既定标准的结果有警示标识,无法判读的结果可进行人工修正，检测结果的原始图像和检测定量数值可长期保存</w:t>
            </w:r>
            <w:r>
              <w:rPr>
                <w:rFonts w:hint="eastAsia" w:ascii="宋体" w:hAnsi="宋体" w:eastAsia="宋体"/>
                <w:b w:val="0"/>
                <w:bCs/>
                <w:sz w:val="24"/>
                <w:szCs w:val="24"/>
                <w:highlight w:val="none"/>
                <w:lang w:eastAsia="zh-CN"/>
              </w:rPr>
              <w:t>（</w:t>
            </w:r>
            <w:r>
              <w:rPr>
                <w:rFonts w:hint="eastAsia" w:ascii="宋体" w:hAnsi="宋体" w:eastAsia="宋体"/>
                <w:b w:val="0"/>
                <w:bCs/>
                <w:sz w:val="24"/>
                <w:szCs w:val="24"/>
                <w:highlight w:val="none"/>
                <w:lang w:val="en-US" w:eastAsia="zh-CN"/>
              </w:rPr>
              <w:t>保存期限≥10年</w:t>
            </w:r>
            <w:r>
              <w:rPr>
                <w:rFonts w:hint="eastAsia" w:ascii="宋体" w:hAnsi="宋体" w:eastAsia="宋体"/>
                <w:b w:val="0"/>
                <w:bCs/>
                <w:sz w:val="24"/>
                <w:szCs w:val="24"/>
                <w:highlight w:val="none"/>
                <w:lang w:eastAsia="zh-CN"/>
              </w:rPr>
              <w:t>）</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6A3B5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1D72F71">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6D5FB5C4">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6D45717E">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15CE3E4B">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发生故障或监测到异常时有声音报警，并提示故障或异常原因，产生故障报告，具有故障追踪功能；故障后可进行人工干预，若无法进行干预，仪器对局部（故障部分）或全部结果作无效处理</w:t>
            </w:r>
            <w:r>
              <w:rPr>
                <w:rFonts w:hint="eastAsia" w:asciiTheme="minorEastAsia" w:hAnsiTheme="minorEastAsia"/>
                <w:sz w:val="24"/>
                <w:szCs w:val="24"/>
                <w:highlight w:val="none"/>
                <w:lang w:val="en-US" w:eastAsia="zh-CN"/>
              </w:rPr>
              <w:t>”要求得3分，投标人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1AB1F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EB0651">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45DD41F1">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6A6EB27E">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1FF46025">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使用CCD成像技术,底部拍照,对检测结果进行判断</w:t>
            </w:r>
            <w:r>
              <w:rPr>
                <w:rFonts w:hint="eastAsia" w:asciiTheme="minorEastAsia" w:hAnsiTheme="minorEastAsia"/>
                <w:sz w:val="24"/>
                <w:szCs w:val="24"/>
                <w:highlight w:val="none"/>
                <w:lang w:val="en-US" w:eastAsia="zh-CN"/>
              </w:rPr>
              <w:t>”要求得3分，投标人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38206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D539FA1">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3F89457A">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3EC881B9">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02AFD0A5">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检测过程中可添加试剂、微板、标本，可移走使用过的标本和微板</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7CC73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FC20790">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762F0A96">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666134ED">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68EFC887">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标本位为轨道式，可连续进样；一次性可装载待检测标本≥190份；13*75mm、13*100mm试管适用</w:t>
            </w:r>
            <w:r>
              <w:rPr>
                <w:rFonts w:hint="eastAsia" w:asciiTheme="minorEastAsia" w:hAnsiTheme="minorEastAsia"/>
                <w:sz w:val="24"/>
                <w:szCs w:val="24"/>
                <w:highlight w:val="none"/>
                <w:lang w:val="en-US" w:eastAsia="zh-CN"/>
              </w:rPr>
              <w:t>”要求得3分，投标人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58204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3E358B1">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09CB6141">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4667959C">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078D82B3">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标本吸样时有液面探测和凝块检测功能</w:t>
            </w:r>
            <w:r>
              <w:rPr>
                <w:rFonts w:hint="eastAsia" w:asciiTheme="minorEastAsia" w:hAnsiTheme="minorEastAsia"/>
                <w:sz w:val="24"/>
                <w:szCs w:val="24"/>
                <w:highlight w:val="none"/>
                <w:lang w:val="en-US" w:eastAsia="zh-CN"/>
              </w:rPr>
              <w:t>”要求得3分，投标人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4BCBB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581DD9">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36E3FDFA">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2.8</w:t>
            </w:r>
          </w:p>
        </w:tc>
        <w:tc>
          <w:tcPr>
            <w:tcW w:w="1040" w:type="dxa"/>
            <w:vAlign w:val="center"/>
          </w:tcPr>
          <w:p w14:paraId="324BCCD0">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761CF6F4">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能对试剂余量进行自动判断，不足时会进行报警并暂停后续实验；试剂位≥8个，每个试剂位至少可装载试剂≥10ml，具备试剂自动混匀功能；试剂无需固定摆放在某个位置</w:t>
            </w:r>
            <w:r>
              <w:rPr>
                <w:rFonts w:hint="eastAsia" w:asciiTheme="minorEastAsia" w:hAnsiTheme="minorEastAsia"/>
                <w:sz w:val="24"/>
                <w:szCs w:val="24"/>
                <w:highlight w:val="none"/>
                <w:lang w:val="en-US" w:eastAsia="zh-CN"/>
              </w:rPr>
              <w:t>”要求得2.8分，投标人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041DB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6ABFA96">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0D7DC00A">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2.4</w:t>
            </w:r>
          </w:p>
        </w:tc>
        <w:tc>
          <w:tcPr>
            <w:tcW w:w="1040" w:type="dxa"/>
            <w:vAlign w:val="center"/>
          </w:tcPr>
          <w:p w14:paraId="2D869438">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134F3CCA">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采用一次性加样针或具有防止交叉污染措施的钢针，若为钢针，可进行自动清洗</w:t>
            </w:r>
            <w:r>
              <w:rPr>
                <w:rFonts w:hint="eastAsia" w:asciiTheme="minorEastAsia" w:hAnsiTheme="minorEastAsia"/>
                <w:sz w:val="24"/>
                <w:szCs w:val="24"/>
                <w:highlight w:val="none"/>
                <w:lang w:val="en-US" w:eastAsia="zh-CN"/>
              </w:rPr>
              <w:t>”要求得2.4分，投标人</w:t>
            </w:r>
            <w:r>
              <w:rPr>
                <w:rFonts w:hint="eastAsia" w:ascii="宋体" w:hAnsi="宋体" w:eastAsia="宋体" w:cs="宋体"/>
                <w:sz w:val="24"/>
                <w:szCs w:val="24"/>
                <w:highlight w:val="none"/>
              </w:rPr>
              <w:t>需按第五章第3.2条要求提供佐证材料，并在佐证材料上标示评分标准对应的内容，否则不得分。</w:t>
            </w:r>
            <w:r>
              <w:rPr>
                <w:rFonts w:hint="eastAsia" w:asciiTheme="minorEastAsia" w:hAnsiTheme="minorEastAsia"/>
                <w:sz w:val="24"/>
                <w:szCs w:val="24"/>
                <w:highlight w:val="none"/>
              </w:rPr>
              <w:t>；</w:t>
            </w:r>
          </w:p>
        </w:tc>
      </w:tr>
      <w:tr w14:paraId="6E242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059481B">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3562F56C">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2.4</w:t>
            </w:r>
          </w:p>
        </w:tc>
        <w:tc>
          <w:tcPr>
            <w:tcW w:w="1040" w:type="dxa"/>
            <w:vAlign w:val="center"/>
          </w:tcPr>
          <w:p w14:paraId="2DF4B987">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0B609BE5">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检测微板使用U型板或UV型板</w:t>
            </w:r>
            <w:r>
              <w:rPr>
                <w:rFonts w:hint="eastAsia" w:asciiTheme="minorEastAsia" w:hAnsiTheme="minorEastAsia"/>
                <w:sz w:val="24"/>
                <w:szCs w:val="24"/>
                <w:highlight w:val="none"/>
                <w:lang w:val="en-US" w:eastAsia="zh-CN"/>
              </w:rPr>
              <w:t>”要求得2.4分，投标人</w:t>
            </w:r>
            <w:r>
              <w:rPr>
                <w:rFonts w:hint="eastAsia" w:ascii="宋体" w:hAnsi="宋体" w:eastAsia="宋体" w:cs="宋体"/>
                <w:sz w:val="24"/>
                <w:szCs w:val="24"/>
                <w:highlight w:val="none"/>
              </w:rPr>
              <w:t>需按第五章第3.2条要求提供佐证材料，并在佐证材料上标示评分标准对应的内容，否则不得分。</w:t>
            </w:r>
            <w:r>
              <w:rPr>
                <w:rFonts w:hint="eastAsia" w:asciiTheme="minorEastAsia" w:hAnsiTheme="minorEastAsia"/>
                <w:sz w:val="24"/>
                <w:szCs w:val="24"/>
                <w:highlight w:val="none"/>
              </w:rPr>
              <w:t>；</w:t>
            </w:r>
          </w:p>
        </w:tc>
      </w:tr>
      <w:tr w14:paraId="18C6D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318E77B">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1A47D639">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20FBB5C0">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14D2008C">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可预加载检测微板≥15块；使用后的微板可自动堆放到固定位置，位置容量与实际产生的微板相匹配</w:t>
            </w:r>
            <w:r>
              <w:rPr>
                <w:rFonts w:hint="eastAsia" w:asciiTheme="minorEastAsia" w:hAnsiTheme="minorEastAsia"/>
                <w:sz w:val="24"/>
                <w:szCs w:val="24"/>
                <w:highlight w:val="none"/>
                <w:lang w:val="en-US" w:eastAsia="zh-CN"/>
              </w:rPr>
              <w:t>”要求得3分，投标人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65BFE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8B694FE">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11743410">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2.6</w:t>
            </w:r>
          </w:p>
        </w:tc>
        <w:tc>
          <w:tcPr>
            <w:tcW w:w="1040" w:type="dxa"/>
            <w:vAlign w:val="center"/>
          </w:tcPr>
          <w:p w14:paraId="09A610DB">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10F85A67">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微板传送采用托板模式或具有防止板掉落的抓板模式</w:t>
            </w:r>
            <w:r>
              <w:rPr>
                <w:rFonts w:hint="eastAsia" w:asciiTheme="minorEastAsia" w:hAnsiTheme="minorEastAsia"/>
                <w:sz w:val="24"/>
                <w:szCs w:val="24"/>
                <w:highlight w:val="none"/>
                <w:lang w:val="en-US" w:eastAsia="zh-CN"/>
              </w:rPr>
              <w:t>”要求得2.6分，投标人</w:t>
            </w:r>
            <w:r>
              <w:rPr>
                <w:rFonts w:hint="eastAsia" w:ascii="宋体" w:hAnsi="宋体" w:eastAsia="宋体" w:cs="宋体"/>
                <w:sz w:val="24"/>
                <w:szCs w:val="24"/>
                <w:highlight w:val="none"/>
              </w:rPr>
              <w:t>需按第五章第3.2条要求提供佐证材料，并在佐证材料上标示评分标准对应的内容，否则不得分。</w:t>
            </w:r>
            <w:r>
              <w:rPr>
                <w:rFonts w:hint="eastAsia" w:asciiTheme="minorEastAsia" w:hAnsiTheme="minorEastAsia"/>
                <w:sz w:val="24"/>
                <w:szCs w:val="24"/>
                <w:highlight w:val="none"/>
              </w:rPr>
              <w:t>；</w:t>
            </w:r>
          </w:p>
        </w:tc>
      </w:tr>
      <w:tr w14:paraId="4F009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39D5643">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5F3DE1CC">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2.6</w:t>
            </w:r>
          </w:p>
        </w:tc>
        <w:tc>
          <w:tcPr>
            <w:tcW w:w="1040" w:type="dxa"/>
            <w:vAlign w:val="center"/>
          </w:tcPr>
          <w:p w14:paraId="59EA078F">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31BE1F09">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具有独立的封闭孵育槽，有温度监测功能和温度控制设置保证温度恒定</w:t>
            </w:r>
            <w:r>
              <w:rPr>
                <w:rFonts w:hint="eastAsia" w:asciiTheme="minorEastAsia" w:hAnsiTheme="minorEastAsia"/>
                <w:sz w:val="24"/>
                <w:szCs w:val="24"/>
                <w:highlight w:val="none"/>
                <w:lang w:val="en-US" w:eastAsia="zh-CN"/>
              </w:rPr>
              <w:t>”要求得2.6分，投标人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r w14:paraId="6E960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97EAF41">
            <w:pPr>
              <w:numPr>
                <w:ilvl w:val="0"/>
                <w:numId w:val="1"/>
              </w:numPr>
              <w:spacing w:line="360" w:lineRule="auto"/>
              <w:ind w:left="0" w:leftChars="0" w:firstLine="0" w:firstLineChars="0"/>
              <w:jc w:val="center"/>
              <w:rPr>
                <w:rFonts w:asciiTheme="minorEastAsia" w:hAnsiTheme="minorEastAsia"/>
                <w:sz w:val="24"/>
                <w:szCs w:val="24"/>
                <w:highlight w:val="none"/>
              </w:rPr>
            </w:pPr>
          </w:p>
        </w:tc>
        <w:tc>
          <w:tcPr>
            <w:tcW w:w="810" w:type="dxa"/>
            <w:vAlign w:val="center"/>
          </w:tcPr>
          <w:p w14:paraId="15AB5F3A">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2.4</w:t>
            </w:r>
          </w:p>
        </w:tc>
        <w:tc>
          <w:tcPr>
            <w:tcW w:w="1040" w:type="dxa"/>
            <w:vAlign w:val="center"/>
          </w:tcPr>
          <w:p w14:paraId="11D5FD11">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0C7071D9">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lang w:val="en-US" w:eastAsia="zh-CN"/>
              </w:rPr>
              <w:t>投标人所投产品满足“</w:t>
            </w:r>
            <w:r>
              <w:rPr>
                <w:rFonts w:hint="eastAsia" w:asciiTheme="minorEastAsia" w:hAnsiTheme="minorEastAsia"/>
                <w:sz w:val="24"/>
                <w:szCs w:val="24"/>
                <w:highlight w:val="none"/>
              </w:rPr>
              <w:t>震荡速度和离心速度可调</w:t>
            </w:r>
            <w:r>
              <w:rPr>
                <w:rFonts w:hint="eastAsia" w:asciiTheme="minorEastAsia" w:hAnsiTheme="minorEastAsia"/>
                <w:sz w:val="24"/>
                <w:szCs w:val="24"/>
                <w:highlight w:val="none"/>
                <w:lang w:eastAsia="zh-CN"/>
              </w:rPr>
              <w:t>，</w:t>
            </w:r>
            <w:r>
              <w:rPr>
                <w:rFonts w:hint="eastAsia" w:ascii="宋体" w:hAnsi="宋体" w:eastAsia="宋体"/>
                <w:b w:val="0"/>
                <w:bCs/>
                <w:sz w:val="24"/>
                <w:szCs w:val="24"/>
                <w:highlight w:val="none"/>
                <w:lang w:eastAsia="zh-CN"/>
              </w:rPr>
              <w:t>可调整范围为：离心机转速范围1-2000g，振荡器转速范围100-1500rpm</w:t>
            </w:r>
            <w:r>
              <w:rPr>
                <w:rFonts w:hint="eastAsia" w:asciiTheme="minorEastAsia" w:hAnsiTheme="minorEastAsia"/>
                <w:sz w:val="24"/>
                <w:szCs w:val="24"/>
                <w:highlight w:val="none"/>
                <w:lang w:val="en-US" w:eastAsia="zh-CN"/>
              </w:rPr>
              <w:t>”要求得2.4分，投标人</w:t>
            </w:r>
            <w:r>
              <w:rPr>
                <w:rFonts w:hint="eastAsia" w:ascii="宋体" w:hAnsi="宋体" w:eastAsia="宋体" w:cs="宋体"/>
                <w:sz w:val="24"/>
                <w:szCs w:val="24"/>
                <w:highlight w:val="none"/>
              </w:rPr>
              <w:t>需按第五章第3.2条要求提供佐证材料，并在佐证材料上标示评分标准对应的内容，否则不得分。</w:t>
            </w:r>
          </w:p>
        </w:tc>
      </w:tr>
    </w:tbl>
    <w:p w14:paraId="5B885467">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商务项（F3×A3）满分为15.00分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3F9B5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3C887F7">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项目</w:t>
            </w:r>
          </w:p>
        </w:tc>
        <w:tc>
          <w:tcPr>
            <w:tcW w:w="810" w:type="dxa"/>
            <w:vAlign w:val="center"/>
          </w:tcPr>
          <w:p w14:paraId="240A85FC">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分值</w:t>
            </w:r>
          </w:p>
        </w:tc>
        <w:tc>
          <w:tcPr>
            <w:tcW w:w="1040" w:type="dxa"/>
            <w:vAlign w:val="center"/>
          </w:tcPr>
          <w:p w14:paraId="53E5B9A8">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是否客观项</w:t>
            </w:r>
          </w:p>
        </w:tc>
        <w:tc>
          <w:tcPr>
            <w:tcW w:w="6626" w:type="dxa"/>
            <w:vAlign w:val="center"/>
          </w:tcPr>
          <w:p w14:paraId="5A62F35D">
            <w:pPr>
              <w:spacing w:line="360" w:lineRule="auto"/>
              <w:jc w:val="center"/>
              <w:rPr>
                <w:rFonts w:asciiTheme="minorEastAsia" w:hAnsiTheme="minorEastAsia"/>
                <w:sz w:val="24"/>
                <w:szCs w:val="24"/>
                <w:highlight w:val="none"/>
              </w:rPr>
            </w:pPr>
            <w:r>
              <w:rPr>
                <w:rFonts w:asciiTheme="minorEastAsia" w:hAnsiTheme="minorEastAsia"/>
                <w:sz w:val="24"/>
                <w:szCs w:val="24"/>
                <w:highlight w:val="none"/>
              </w:rPr>
              <w:t>描述</w:t>
            </w:r>
          </w:p>
        </w:tc>
      </w:tr>
      <w:tr w14:paraId="6A2A0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EC7852B">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2-1</w:t>
            </w:r>
          </w:p>
        </w:tc>
        <w:tc>
          <w:tcPr>
            <w:tcW w:w="810" w:type="dxa"/>
            <w:vAlign w:val="center"/>
          </w:tcPr>
          <w:p w14:paraId="0DB55433">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w:t>
            </w:r>
          </w:p>
        </w:tc>
        <w:tc>
          <w:tcPr>
            <w:tcW w:w="1040" w:type="dxa"/>
            <w:vAlign w:val="center"/>
          </w:tcPr>
          <w:p w14:paraId="0271D3C6">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是</w:t>
            </w:r>
          </w:p>
        </w:tc>
        <w:tc>
          <w:tcPr>
            <w:tcW w:w="6626" w:type="dxa"/>
            <w:vAlign w:val="center"/>
          </w:tcPr>
          <w:p w14:paraId="470FF02E">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54D62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CF3CBEF">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2-2</w:t>
            </w:r>
          </w:p>
        </w:tc>
        <w:tc>
          <w:tcPr>
            <w:tcW w:w="810" w:type="dxa"/>
            <w:vAlign w:val="center"/>
          </w:tcPr>
          <w:p w14:paraId="08C9B816">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4233673B">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6169F0F2">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投标产品交付期在满足招标要求（自</w:t>
            </w:r>
            <w:r>
              <w:rPr>
                <w:rFonts w:hint="eastAsia" w:asciiTheme="minorEastAsia" w:hAnsiTheme="minorEastAsia"/>
                <w:sz w:val="24"/>
                <w:szCs w:val="24"/>
                <w:highlight w:val="none"/>
                <w:lang w:eastAsia="zh-CN"/>
              </w:rPr>
              <w:t>分签单位</w:t>
            </w:r>
            <w:r>
              <w:rPr>
                <w:rFonts w:hint="eastAsia" w:asciiTheme="minorEastAsia" w:hAnsiTheme="minorEastAsia"/>
                <w:sz w:val="24"/>
                <w:szCs w:val="24"/>
                <w:highlight w:val="none"/>
              </w:rPr>
              <w:t>发出供货通知后30个日历日内交货）的基础上每提前3天得1分，满分3分。投标人须提供书面承诺，否则不得分。</w:t>
            </w:r>
          </w:p>
        </w:tc>
      </w:tr>
      <w:tr w14:paraId="0516C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EDCB94D">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2-3</w:t>
            </w:r>
          </w:p>
        </w:tc>
        <w:tc>
          <w:tcPr>
            <w:tcW w:w="810" w:type="dxa"/>
            <w:vAlign w:val="center"/>
          </w:tcPr>
          <w:p w14:paraId="74144BD6">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74656AAE">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16FBED26">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根据投标人的售后服务方案进行评分：</w:t>
            </w:r>
          </w:p>
          <w:p w14:paraId="37A5279D">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方案至少包含售后服务计划、售后服务人员安排以及对保修期外提供相应的服务计划的得3分；未提供或方案不满足以上要求的不得分。</w:t>
            </w:r>
          </w:p>
        </w:tc>
      </w:tr>
      <w:tr w14:paraId="602E7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B4ED1CD">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2-4</w:t>
            </w:r>
          </w:p>
        </w:tc>
        <w:tc>
          <w:tcPr>
            <w:tcW w:w="810" w:type="dxa"/>
            <w:vAlign w:val="center"/>
          </w:tcPr>
          <w:p w14:paraId="7A47851E">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w:t>
            </w:r>
          </w:p>
        </w:tc>
        <w:tc>
          <w:tcPr>
            <w:tcW w:w="1040" w:type="dxa"/>
            <w:vAlign w:val="center"/>
          </w:tcPr>
          <w:p w14:paraId="14197F86">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2BF78175">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投标人承诺：保修期内若出现任何故障问题，在接到采购人通知后1小时内响应，12小时内维修人员到达现场；其中发生一切费用由中标人承担的得2分，否则不得分。</w:t>
            </w:r>
          </w:p>
        </w:tc>
      </w:tr>
      <w:tr w14:paraId="62A1F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9FB38CB">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2-5</w:t>
            </w:r>
          </w:p>
        </w:tc>
        <w:tc>
          <w:tcPr>
            <w:tcW w:w="810" w:type="dxa"/>
            <w:vAlign w:val="center"/>
          </w:tcPr>
          <w:p w14:paraId="58739A3F">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w:t>
            </w:r>
          </w:p>
        </w:tc>
        <w:tc>
          <w:tcPr>
            <w:tcW w:w="1040" w:type="dxa"/>
            <w:vAlign w:val="center"/>
          </w:tcPr>
          <w:p w14:paraId="41E864DF">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3D12998B">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根据投标人的设备培训方案进行评分：</w:t>
            </w:r>
          </w:p>
          <w:p w14:paraId="086F8244">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方案至少包含培训方式、培训计划和培训大纲，并且对设备的工作原理、操作步骤、正常维护有说明的得2分；未提供或方案不满足以上要求的不得分。</w:t>
            </w:r>
          </w:p>
        </w:tc>
      </w:tr>
      <w:tr w14:paraId="6B9DC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E10573C">
            <w:pPr>
              <w:spacing w:line="360" w:lineRule="auto"/>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2-6</w:t>
            </w:r>
          </w:p>
        </w:tc>
        <w:tc>
          <w:tcPr>
            <w:tcW w:w="810" w:type="dxa"/>
            <w:vAlign w:val="center"/>
          </w:tcPr>
          <w:p w14:paraId="0A503D0F">
            <w:pPr>
              <w:spacing w:line="36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sz w:val="24"/>
                <w:szCs w:val="24"/>
                <w:highlight w:val="none"/>
                <w:lang w:val="en-US" w:eastAsia="zh-CN"/>
              </w:rPr>
              <w:t>3</w:t>
            </w:r>
          </w:p>
        </w:tc>
        <w:tc>
          <w:tcPr>
            <w:tcW w:w="1040" w:type="dxa"/>
            <w:vAlign w:val="center"/>
          </w:tcPr>
          <w:p w14:paraId="496B3028">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lang w:val="en-US" w:eastAsia="zh-CN"/>
              </w:rPr>
              <w:t>是</w:t>
            </w:r>
          </w:p>
        </w:tc>
        <w:tc>
          <w:tcPr>
            <w:tcW w:w="6626" w:type="dxa"/>
            <w:vAlign w:val="center"/>
          </w:tcPr>
          <w:p w14:paraId="74B3D905">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根据2022年1月1日（以合同签订时间为准）以来的类似业绩进行评价：每个业绩得1分，满分3分。</w:t>
            </w:r>
          </w:p>
          <w:p w14:paraId="574B4649">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注：（1）类似业绩是指：投标人销售全自动血型分析仪的业绩。</w:t>
            </w:r>
          </w:p>
          <w:p w14:paraId="610E4E4E">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（2）需提供业绩的以下四项证明材料，否则不计分：</w:t>
            </w:r>
          </w:p>
          <w:p w14:paraId="35067A5C">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①中标（成交）公告（提供相关网站中标（成交）公告的下载网页并注明网址）；</w:t>
            </w:r>
          </w:p>
          <w:p w14:paraId="7BB50720">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②中标（成交）通知书；</w:t>
            </w:r>
          </w:p>
          <w:p w14:paraId="110AC214">
            <w:pPr>
              <w:spacing w:line="360" w:lineRule="auto"/>
              <w:rPr>
                <w:rFonts w:hint="eastAsia" w:asciiTheme="minorEastAsia" w:hAnsiTheme="minorEastAsia"/>
                <w:sz w:val="24"/>
                <w:szCs w:val="24"/>
                <w:highlight w:val="none"/>
              </w:rPr>
            </w:pPr>
            <w:r>
              <w:rPr>
                <w:rFonts w:hint="eastAsia" w:asciiTheme="minorEastAsia" w:hAnsiTheme="minorEastAsia"/>
                <w:sz w:val="24"/>
                <w:szCs w:val="24"/>
                <w:highlight w:val="none"/>
              </w:rPr>
              <w:t>③采购合同文本；</w:t>
            </w:r>
          </w:p>
          <w:p w14:paraId="7878A75B">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④能够证明该业绩项目已经采购人验收合格的相关证明材料。（验收材料须加盖业绩对应采购人印章）</w:t>
            </w:r>
          </w:p>
        </w:tc>
      </w:tr>
    </w:tbl>
    <w:p w14:paraId="2C86F436">
      <w:pPr>
        <w:pStyle w:val="54"/>
        <w:widowControl w:val="0"/>
        <w:spacing w:line="360" w:lineRule="auto"/>
        <w:ind w:firstLine="480" w:firstLineChars="200"/>
        <w:rPr>
          <w:rFonts w:hint="default" w:asciiTheme="minorEastAsia" w:hAnsiTheme="minorEastAsia"/>
          <w:sz w:val="24"/>
          <w:szCs w:val="24"/>
          <w:highlight w:val="none"/>
        </w:rPr>
      </w:pPr>
    </w:p>
    <w:p w14:paraId="5540702A">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（3）中标候选人排列规则顺序如下：</w:t>
      </w:r>
    </w:p>
    <w:p w14:paraId="067661F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a.按照评标总得分（FA）由高到低顺序排列。</w:t>
      </w:r>
    </w:p>
    <w:p w14:paraId="0751547F">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b.评标总得分（FA）相同的，按照评标价（即价格扣除后的投标报价）由低到高顺序排列。</w:t>
      </w:r>
    </w:p>
    <w:p w14:paraId="261B592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c.评标总得分（FA）且评标价（即价格扣除后的投标报价）相同的并列。</w:t>
      </w:r>
    </w:p>
    <w:p w14:paraId="184837D9">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8、其他规定</w:t>
      </w:r>
    </w:p>
    <w:p w14:paraId="1DC462D6">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8.1评标应全程保密且不得透露给任一投标人或与评标工作无关的人员。</w:t>
      </w:r>
    </w:p>
    <w:p w14:paraId="1F5C5BA3">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8.2评标将进行全程实时录音录像，录音录像资料随采购文件一并存档。</w:t>
      </w:r>
    </w:p>
    <w:p w14:paraId="23F3063E">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8.3若投标人有任何试图干扰具体评标事务，影响评标委员会独立履行职责的行为，其投标无效且不予退还投标保证金。情节严重的，由财政部门列入不良行为记录。</w:t>
      </w:r>
    </w:p>
    <w:p w14:paraId="1F4A54F1">
      <w:pPr>
        <w:pStyle w:val="54"/>
        <w:widowControl w:val="0"/>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8.4其他：无</w:t>
      </w:r>
    </w:p>
    <w:p w14:paraId="279968A2">
      <w:pPr>
        <w:rPr>
          <w:highlight w:val="none"/>
        </w:rPr>
        <w:sectPr>
          <w:pgSz w:w="11906" w:h="16838"/>
          <w:pgMar w:top="1418" w:right="1418" w:bottom="1418" w:left="1418" w:header="851" w:footer="992" w:gutter="0"/>
          <w:cols w:space="425" w:num="1"/>
          <w:docGrid w:type="lines" w:linePitch="312" w:charSpace="0"/>
        </w:sectPr>
      </w:pPr>
    </w:p>
    <w:p w14:paraId="57C0160A">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18" w:name="_Toc139103797"/>
      <w:r>
        <w:rPr>
          <w:rFonts w:ascii="黑体" w:hAnsi="黑体" w:eastAsia="黑体" w:cs="Times New Roman"/>
          <w:kern w:val="0"/>
          <w:sz w:val="32"/>
          <w:szCs w:val="44"/>
          <w:highlight w:val="none"/>
        </w:rPr>
        <w:t>第五章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招标内容及要求</w:t>
      </w:r>
      <w:bookmarkEnd w:id="18"/>
    </w:p>
    <w:p w14:paraId="0D1DB071">
      <w:pPr>
        <w:pStyle w:val="3"/>
        <w:spacing w:beforeLines="100" w:afterLines="100" w:line="240" w:lineRule="auto"/>
        <w:jc w:val="left"/>
        <w:rPr>
          <w:rFonts w:ascii="黑体" w:hAnsi="黑体" w:eastAsia="黑体" w:cs="Times New Roman"/>
          <w:kern w:val="0"/>
          <w:sz w:val="30"/>
          <w:highlight w:val="none"/>
        </w:rPr>
      </w:pPr>
      <w:bookmarkStart w:id="19" w:name="_Toc139103798"/>
      <w:r>
        <w:rPr>
          <w:rFonts w:ascii="黑体" w:hAnsi="黑体" w:eastAsia="黑体" w:cs="Times New Roman"/>
          <w:kern w:val="0"/>
          <w:sz w:val="30"/>
          <w:highlight w:val="none"/>
        </w:rPr>
        <w:t>一、项目概况（采购标的）</w:t>
      </w:r>
      <w:bookmarkEnd w:id="19"/>
    </w:p>
    <w:p w14:paraId="09596367">
      <w:pPr>
        <w:pStyle w:val="46"/>
        <w:numPr>
          <w:ilvl w:val="0"/>
          <w:numId w:val="2"/>
        </w:numPr>
        <w:spacing w:beforeLines="100" w:afterLines="100"/>
        <w:ind w:left="0" w:leftChars="0" w:firstLine="0" w:firstLineChars="0"/>
        <w:rPr>
          <w:rFonts w:ascii="宋体" w:hAnsi="宋体" w:eastAsia="宋体"/>
          <w:b/>
          <w:sz w:val="28"/>
          <w:szCs w:val="28"/>
          <w:highlight w:val="none"/>
        </w:rPr>
      </w:pPr>
      <w:r>
        <w:rPr>
          <w:rFonts w:hint="eastAsia" w:ascii="宋体" w:hAnsi="宋体" w:eastAsia="宋体"/>
          <w:b/>
          <w:sz w:val="28"/>
          <w:szCs w:val="28"/>
          <w:highlight w:val="none"/>
        </w:rPr>
        <w:t>项目概况</w:t>
      </w:r>
    </w:p>
    <w:p w14:paraId="0532A9A7">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本项目为厦门市卫生健康委员会采购</w:t>
      </w:r>
      <w:r>
        <w:rPr>
          <w:rFonts w:hint="eastAsia" w:ascii="宋体" w:hAnsi="宋体" w:eastAsia="宋体"/>
          <w:b w:val="0"/>
          <w:bCs/>
          <w:sz w:val="24"/>
          <w:szCs w:val="24"/>
          <w:highlight w:val="none"/>
          <w:lang w:val="en-US" w:eastAsia="zh-CN"/>
        </w:rPr>
        <w:t>厦门市卫生健康委员会(厦门市医用设备集中采购工作专班)全自动血型分析仪统招分签采购项目</w:t>
      </w:r>
      <w:r>
        <w:rPr>
          <w:rFonts w:hint="eastAsia" w:ascii="宋体" w:hAnsi="宋体" w:eastAsia="宋体"/>
          <w:b w:val="0"/>
          <w:bCs/>
          <w:sz w:val="24"/>
          <w:szCs w:val="24"/>
          <w:highlight w:val="none"/>
        </w:rPr>
        <w:t>项目。</w:t>
      </w:r>
      <w:r>
        <w:rPr>
          <w:rFonts w:hint="eastAsia" w:ascii="宋体" w:hAnsi="宋体" w:eastAsia="宋体"/>
          <w:b w:val="0"/>
          <w:bCs/>
          <w:sz w:val="24"/>
          <w:szCs w:val="24"/>
          <w:highlight w:val="none"/>
          <w:lang w:val="en-US" w:eastAsia="zh-CN"/>
        </w:rPr>
        <w:t>采购数量1套，具体技术参数详见下文要求。</w:t>
      </w:r>
    </w:p>
    <w:p w14:paraId="64A3638C">
      <w:pPr>
        <w:spacing w:line="360" w:lineRule="auto"/>
        <w:jc w:val="left"/>
        <w:rPr>
          <w:rFonts w:ascii="宋体" w:hAnsi="宋体" w:cs="宋体"/>
          <w:bCs/>
          <w:kern w:val="0"/>
          <w:sz w:val="24"/>
          <w:szCs w:val="20"/>
          <w:highlight w:val="none"/>
        </w:rPr>
      </w:pPr>
    </w:p>
    <w:p w14:paraId="36DFC4B0">
      <w:pPr>
        <w:pStyle w:val="3"/>
        <w:spacing w:beforeLines="100" w:afterLines="100" w:line="240" w:lineRule="auto"/>
        <w:jc w:val="left"/>
        <w:rPr>
          <w:rFonts w:ascii="黑体" w:hAnsi="黑体" w:eastAsia="黑体" w:cs="Times New Roman"/>
          <w:kern w:val="0"/>
          <w:sz w:val="30"/>
          <w:highlight w:val="none"/>
        </w:rPr>
      </w:pPr>
      <w:bookmarkStart w:id="20" w:name="_Toc139103799"/>
      <w:r>
        <w:rPr>
          <w:rFonts w:ascii="黑体" w:hAnsi="黑体" w:eastAsia="黑体" w:cs="Times New Roman"/>
          <w:kern w:val="0"/>
          <w:sz w:val="30"/>
          <w:highlight w:val="none"/>
        </w:rPr>
        <w:t>二、技术和服务要求</w:t>
      </w:r>
      <w:bookmarkEnd w:id="20"/>
    </w:p>
    <w:p w14:paraId="43A4B99F">
      <w:pPr>
        <w:rPr>
          <w:rFonts w:asciiTheme="minorEastAsia" w:hAnsiTheme="minorEastAsia"/>
          <w:sz w:val="28"/>
          <w:szCs w:val="28"/>
          <w:highlight w:val="none"/>
        </w:rPr>
      </w:pPr>
      <w:r>
        <w:rPr>
          <w:rFonts w:asciiTheme="minorEastAsia" w:hAnsiTheme="minorEastAsia"/>
          <w:sz w:val="28"/>
          <w:szCs w:val="28"/>
          <w:highlight w:val="none"/>
        </w:rPr>
        <w:t>（以“</w:t>
      </w:r>
      <w:r>
        <w:rPr>
          <w:rFonts w:hint="eastAsia" w:cs="宋体" w:asciiTheme="minorEastAsia" w:hAnsiTheme="minorEastAsia"/>
          <w:sz w:val="28"/>
          <w:szCs w:val="28"/>
          <w:highlight w:val="none"/>
        </w:rPr>
        <w:t>★</w:t>
      </w:r>
      <w:r>
        <w:rPr>
          <w:rFonts w:cs="Calibri" w:asciiTheme="minorEastAsia" w:hAnsiTheme="minorEastAsia"/>
          <w:sz w:val="28"/>
          <w:szCs w:val="28"/>
          <w:highlight w:val="none"/>
        </w:rPr>
        <w:t>”</w:t>
      </w:r>
      <w:r>
        <w:rPr>
          <w:rFonts w:asciiTheme="minorEastAsia" w:hAnsiTheme="minorEastAsia"/>
          <w:sz w:val="28"/>
          <w:szCs w:val="28"/>
          <w:highlight w:val="none"/>
        </w:rPr>
        <w:t>标示的内容为不允许负偏离的实质性要求）</w:t>
      </w:r>
    </w:p>
    <w:p w14:paraId="006BD3C6">
      <w:pPr>
        <w:pStyle w:val="46"/>
        <w:numPr>
          <w:ilvl w:val="0"/>
          <w:numId w:val="2"/>
        </w:numPr>
        <w:spacing w:beforeLines="100" w:afterLines="100"/>
        <w:ind w:left="0" w:leftChars="0" w:firstLine="0" w:firstLineChars="0"/>
        <w:rPr>
          <w:rFonts w:ascii="宋体" w:hAnsi="宋体" w:eastAsia="宋体"/>
          <w:b/>
          <w:sz w:val="28"/>
          <w:szCs w:val="28"/>
          <w:highlight w:val="none"/>
        </w:rPr>
      </w:pPr>
      <w:r>
        <w:rPr>
          <w:rFonts w:hint="eastAsia" w:ascii="宋体" w:hAnsi="宋体" w:eastAsia="宋体"/>
          <w:b/>
          <w:sz w:val="28"/>
          <w:szCs w:val="28"/>
          <w:highlight w:val="none"/>
        </w:rPr>
        <w:t>技术参数要求</w:t>
      </w:r>
    </w:p>
    <w:p w14:paraId="4E05A57F">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全自动完成血型正、反定型（包括O细胞）和RhD血型鉴定的全过程，包括样本及试剂加样、震荡、离心、结果判断和保存等；</w:t>
      </w:r>
    </w:p>
    <w:p w14:paraId="565637F5">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正、反定型（包括O细胞）和RhD血型鉴定使用微孔板，检测方法为盐水凝集法；</w:t>
      </w:r>
    </w:p>
    <w:p w14:paraId="5C627512">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检测通量：以正、反定型（包括O细胞）和RhD为一组实验，每小时可检测标本</w:t>
      </w:r>
      <w:r>
        <w:rPr>
          <w:rFonts w:hint="eastAsia" w:ascii="宋体" w:hAnsi="宋体" w:eastAsia="宋体"/>
          <w:b w:val="0"/>
          <w:bCs/>
          <w:sz w:val="24"/>
          <w:szCs w:val="24"/>
          <w:highlight w:val="none"/>
          <w:lang w:val="en-US" w:eastAsia="zh-CN"/>
        </w:rPr>
        <w:t>＞</w:t>
      </w:r>
      <w:r>
        <w:rPr>
          <w:rFonts w:hint="eastAsia" w:ascii="宋体" w:hAnsi="宋体" w:eastAsia="宋体"/>
          <w:b w:val="0"/>
          <w:bCs/>
          <w:sz w:val="24"/>
          <w:szCs w:val="24"/>
          <w:highlight w:val="none"/>
        </w:rPr>
        <w:t>170个</w:t>
      </w:r>
      <w:r>
        <w:rPr>
          <w:rFonts w:hint="eastAsia" w:ascii="宋体" w:hAnsi="宋体" w:eastAsia="宋体"/>
          <w:b w:val="0"/>
          <w:bCs/>
          <w:sz w:val="24"/>
          <w:szCs w:val="24"/>
          <w:highlight w:val="none"/>
          <w:lang w:eastAsia="zh-CN"/>
        </w:rPr>
        <w:t>；</w:t>
      </w:r>
    </w:p>
    <w:p w14:paraId="0A20027C">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可进行Rh血型五分类检测；</w:t>
      </w:r>
    </w:p>
    <w:p w14:paraId="18C748DA">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可进行不规则抗体（包括IgM和IgG）筛查；</w:t>
      </w:r>
    </w:p>
    <w:p w14:paraId="3E47BF51">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可根据实际需求对程序进行优化或新增；可对检测结果的判断标准进行调整；</w:t>
      </w:r>
    </w:p>
    <w:p w14:paraId="360AD594">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普通实验室电源（220V，50Hz）能满足其使用</w:t>
      </w:r>
      <w:r>
        <w:rPr>
          <w:rFonts w:hint="eastAsia" w:ascii="宋体" w:hAnsi="宋体" w:eastAsia="宋体"/>
          <w:b w:val="0"/>
          <w:bCs/>
          <w:sz w:val="24"/>
          <w:szCs w:val="24"/>
          <w:highlight w:val="none"/>
          <w:lang w:eastAsia="zh-CN"/>
        </w:rPr>
        <w:t>；</w:t>
      </w:r>
    </w:p>
    <w:p w14:paraId="7D664194">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能在Windows7及以上的操作系统运行，且不对操作系统版本进行限定；使用正版操作软件，实验进程和故障有直观信息提示；若后续有国产信创要求，供应商应承诺无条件完成系统兼容工作</w:t>
      </w:r>
      <w:r>
        <w:rPr>
          <w:rFonts w:hint="eastAsia" w:ascii="宋体" w:hAnsi="宋体" w:eastAsia="宋体"/>
          <w:b w:val="0"/>
          <w:bCs/>
          <w:sz w:val="24"/>
          <w:szCs w:val="24"/>
          <w:highlight w:val="none"/>
          <w:lang w:val="en-US" w:eastAsia="zh-CN"/>
        </w:rPr>
        <w:t>；</w:t>
      </w:r>
    </w:p>
    <w:p w14:paraId="3CCDF20D">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能对用户权限进行分级管理,至少可区分工程师账号、管理员账号和操作员账号的分级权限</w:t>
      </w:r>
      <w:r>
        <w:rPr>
          <w:rFonts w:hint="eastAsia" w:ascii="宋体" w:hAnsi="宋体" w:eastAsia="宋体"/>
          <w:b w:val="0"/>
          <w:bCs/>
          <w:sz w:val="24"/>
          <w:szCs w:val="24"/>
          <w:highlight w:val="none"/>
          <w:lang w:eastAsia="zh-CN"/>
        </w:rPr>
        <w:t>；</w:t>
      </w:r>
    </w:p>
    <w:p w14:paraId="1BFC131F">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使用年限≥10年</w:t>
      </w:r>
      <w:r>
        <w:rPr>
          <w:rFonts w:hint="eastAsia" w:ascii="宋体" w:hAnsi="宋体" w:eastAsia="宋体"/>
          <w:b w:val="0"/>
          <w:bCs/>
          <w:sz w:val="24"/>
          <w:szCs w:val="24"/>
          <w:highlight w:val="none"/>
          <w:lang w:eastAsia="zh-CN"/>
        </w:rPr>
        <w:t>；</w:t>
      </w:r>
    </w:p>
    <w:p w14:paraId="4B391E0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检测结果能接入厦门市中心血站信息系统，并能为信息系统所利用进行检测报告签发（应提供</w:t>
      </w:r>
      <w:r>
        <w:rPr>
          <w:rFonts w:hint="eastAsia" w:ascii="宋体" w:hAnsi="宋体" w:eastAsia="宋体"/>
          <w:b w:val="0"/>
          <w:bCs/>
          <w:sz w:val="24"/>
          <w:szCs w:val="24"/>
          <w:highlight w:val="none"/>
          <w:lang w:val="en-US" w:eastAsia="zh-CN"/>
        </w:rPr>
        <w:t>承诺</w:t>
      </w:r>
      <w:r>
        <w:rPr>
          <w:rFonts w:hint="eastAsia" w:ascii="宋体" w:hAnsi="宋体" w:eastAsia="宋体"/>
          <w:b w:val="0"/>
          <w:bCs/>
          <w:sz w:val="24"/>
          <w:szCs w:val="24"/>
          <w:highlight w:val="none"/>
        </w:rPr>
        <w:t>函）</w:t>
      </w:r>
      <w:r>
        <w:rPr>
          <w:rFonts w:hint="eastAsia" w:ascii="宋体" w:hAnsi="宋体" w:eastAsia="宋体"/>
          <w:b w:val="0"/>
          <w:bCs/>
          <w:sz w:val="24"/>
          <w:szCs w:val="24"/>
          <w:highlight w:val="none"/>
          <w:lang w:eastAsia="zh-CN"/>
        </w:rPr>
        <w:t>；</w:t>
      </w:r>
    </w:p>
    <w:p w14:paraId="65A589F7">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能对试剂、标本及微板进行条码自动扫描，也支持手工扫描或输入，至少可识别Codabar、Code128、Code39、EAN常规条码</w:t>
      </w:r>
      <w:r>
        <w:rPr>
          <w:rFonts w:hint="eastAsia" w:ascii="宋体" w:hAnsi="宋体" w:eastAsia="宋体"/>
          <w:b w:val="0"/>
          <w:bCs/>
          <w:sz w:val="24"/>
          <w:szCs w:val="24"/>
          <w:highlight w:val="none"/>
          <w:lang w:eastAsia="zh-CN"/>
        </w:rPr>
        <w:t>；</w:t>
      </w:r>
    </w:p>
    <w:p w14:paraId="25E2126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能以条码为基础对检测过程进行记录、监测和回溯；</w:t>
      </w:r>
    </w:p>
    <w:p w14:paraId="0DFBE68A">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标本条码、位置及结果能一一对应，检测结果能以文字和图像记录，并能显示凝集程度（以+或具体数值标识），对不符合既定标准的结果有警示标识,无法判读的结果可进行人工修正，检测结果的原始图像和检测定量数值可长期保存</w:t>
      </w:r>
      <w:r>
        <w:rPr>
          <w:rFonts w:hint="eastAsia" w:ascii="宋体" w:hAnsi="宋体" w:eastAsia="宋体"/>
          <w:b w:val="0"/>
          <w:bCs/>
          <w:sz w:val="24"/>
          <w:szCs w:val="24"/>
          <w:highlight w:val="none"/>
          <w:lang w:eastAsia="zh-CN"/>
        </w:rPr>
        <w:t>（</w:t>
      </w:r>
      <w:r>
        <w:rPr>
          <w:rFonts w:hint="eastAsia" w:ascii="宋体" w:hAnsi="宋体" w:eastAsia="宋体"/>
          <w:b w:val="0"/>
          <w:bCs/>
          <w:sz w:val="24"/>
          <w:szCs w:val="24"/>
          <w:highlight w:val="none"/>
          <w:lang w:val="en-US" w:eastAsia="zh-CN"/>
        </w:rPr>
        <w:t>保存期限≥10年</w:t>
      </w:r>
      <w:r>
        <w:rPr>
          <w:rFonts w:hint="eastAsia" w:ascii="宋体" w:hAnsi="宋体" w:eastAsia="宋体"/>
          <w:b w:val="0"/>
          <w:bCs/>
          <w:sz w:val="24"/>
          <w:szCs w:val="24"/>
          <w:highlight w:val="none"/>
          <w:lang w:eastAsia="zh-CN"/>
        </w:rPr>
        <w:t>）</w:t>
      </w:r>
      <w:r>
        <w:rPr>
          <w:rFonts w:hint="eastAsia" w:ascii="宋体" w:hAnsi="宋体" w:eastAsia="宋体"/>
          <w:b w:val="0"/>
          <w:bCs/>
          <w:sz w:val="24"/>
          <w:szCs w:val="24"/>
          <w:highlight w:val="none"/>
        </w:rPr>
        <w:t>；</w:t>
      </w:r>
    </w:p>
    <w:p w14:paraId="594FEFE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发生故障或监测到异常时有声音报警，并提示故障或异常原因，产生故障报告，具有故障追踪功能；故障后可进行人工干预，若无法进行干预，仪器对局部（故障部分）或全部结果作无效处理；</w:t>
      </w:r>
    </w:p>
    <w:p w14:paraId="1861D08F">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使用CCD成像技术,底部拍照,对检测结果进行判断；</w:t>
      </w:r>
    </w:p>
    <w:p w14:paraId="3E3D090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检测过程中可添加试剂、微板、标本，可移走使用过的标本和微板；</w:t>
      </w:r>
    </w:p>
    <w:p w14:paraId="3F9C939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标本位为轨道式，可连续进样；一次性可装载待检测标本≥190份；13*75mm、13*100mm试管适用；</w:t>
      </w:r>
    </w:p>
    <w:p w14:paraId="36A8C13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标本吸样时有液面探测和凝块检测功能；</w:t>
      </w:r>
    </w:p>
    <w:p w14:paraId="6A183778">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b w:val="0"/>
          <w:bCs/>
          <w:sz w:val="24"/>
          <w:szCs w:val="24"/>
          <w:highlight w:val="none"/>
        </w:rPr>
        <w:t>试剂开放</w:t>
      </w:r>
      <w:r>
        <w:rPr>
          <w:rFonts w:hint="eastAsia" w:ascii="宋体" w:hAnsi="宋体" w:eastAsia="宋体"/>
          <w:b w:val="0"/>
          <w:bCs/>
          <w:sz w:val="24"/>
          <w:szCs w:val="24"/>
          <w:highlight w:val="none"/>
          <w:lang w:eastAsia="zh-CN"/>
        </w:rPr>
        <w:t>；中标人应配合进行试剂性能验证</w:t>
      </w:r>
      <w:r>
        <w:rPr>
          <w:rFonts w:hint="eastAsia" w:ascii="宋体" w:hAnsi="宋体" w:eastAsia="宋体"/>
          <w:b w:val="0"/>
          <w:bCs/>
          <w:sz w:val="24"/>
          <w:szCs w:val="24"/>
          <w:highlight w:val="none"/>
          <w:lang w:val="en-US" w:eastAsia="zh-CN"/>
        </w:rPr>
        <w:t>；</w:t>
      </w:r>
    </w:p>
    <w:p w14:paraId="49B96586">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能对试剂余量进行自动判断，不足时会进行报警并暂停后续实验；试剂位≥8个，每个试剂位至少可装载试剂≥10ml，具备试剂自动混匀功能；试剂无需固定摆放在某个位置</w:t>
      </w:r>
      <w:r>
        <w:rPr>
          <w:rFonts w:hint="eastAsia" w:ascii="宋体" w:hAnsi="宋体" w:eastAsia="宋体"/>
          <w:b w:val="0"/>
          <w:bCs/>
          <w:sz w:val="24"/>
          <w:szCs w:val="24"/>
          <w:highlight w:val="none"/>
          <w:lang w:eastAsia="zh-CN"/>
        </w:rPr>
        <w:t>；</w:t>
      </w:r>
    </w:p>
    <w:p w14:paraId="42440A5C">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采用一次性加样针或具有防止交叉污染措施的钢针，若为钢针，可进行自动清洗；</w:t>
      </w:r>
    </w:p>
    <w:p w14:paraId="469454B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检测微板使用U型板或UV型板；</w:t>
      </w:r>
    </w:p>
    <w:p w14:paraId="6F2E8012">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可预加载检测微板≥15块；使用后的微板可自动堆放到固定位置，位置容量与实际产生的微板相匹配</w:t>
      </w:r>
      <w:r>
        <w:rPr>
          <w:rFonts w:hint="eastAsia" w:ascii="宋体" w:hAnsi="宋体" w:eastAsia="宋体"/>
          <w:b w:val="0"/>
          <w:bCs/>
          <w:sz w:val="24"/>
          <w:szCs w:val="24"/>
          <w:highlight w:val="none"/>
          <w:lang w:eastAsia="zh-CN"/>
        </w:rPr>
        <w:t>；</w:t>
      </w:r>
    </w:p>
    <w:p w14:paraId="3C7A3E65">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微板传送采用托板模式或具有防止板掉落的抓板模式；</w:t>
      </w:r>
    </w:p>
    <w:p w14:paraId="3FDA3F76">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具有独立的封闭孵育槽，有温度监测功能和温度控制设置保证温度恒定；</w:t>
      </w:r>
    </w:p>
    <w:p w14:paraId="3B8B14C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震荡速度和离心速度可调</w:t>
      </w:r>
      <w:r>
        <w:rPr>
          <w:rFonts w:hint="eastAsia" w:ascii="宋体" w:hAnsi="宋体" w:eastAsia="宋体"/>
          <w:b w:val="0"/>
          <w:bCs/>
          <w:sz w:val="24"/>
          <w:szCs w:val="24"/>
          <w:highlight w:val="none"/>
          <w:lang w:eastAsia="zh-CN"/>
        </w:rPr>
        <w:t>，可调整范围为：离心机转速范围1-2000g，振荡器转速范围100-1500rpm。</w:t>
      </w:r>
    </w:p>
    <w:p w14:paraId="6C53C052">
      <w:pPr>
        <w:pStyle w:val="46"/>
        <w:numPr>
          <w:ilvl w:val="0"/>
          <w:numId w:val="2"/>
        </w:numPr>
        <w:spacing w:beforeLines="100" w:afterLines="100"/>
        <w:ind w:left="0" w:leftChars="0" w:firstLine="0" w:firstLineChars="0"/>
        <w:rPr>
          <w:rFonts w:hint="eastAsia" w:ascii="宋体" w:hAnsi="宋体" w:eastAsia="宋体"/>
          <w:b/>
          <w:sz w:val="28"/>
          <w:szCs w:val="28"/>
          <w:highlight w:val="none"/>
        </w:rPr>
      </w:pPr>
      <w:r>
        <w:rPr>
          <w:rFonts w:hint="eastAsia" w:ascii="宋体" w:hAnsi="宋体" w:eastAsia="宋体"/>
          <w:b/>
          <w:sz w:val="28"/>
          <w:szCs w:val="28"/>
          <w:highlight w:val="none"/>
        </w:rPr>
        <w:t>技术参数响应说明</w:t>
      </w:r>
    </w:p>
    <w:p w14:paraId="2886D87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技术参数要求中载明选配、按需配置的，实际供货时中标人需按</w:t>
      </w:r>
      <w:r>
        <w:rPr>
          <w:rFonts w:hint="eastAsia" w:ascii="宋体" w:hAnsi="宋体" w:eastAsia="宋体"/>
          <w:b w:val="0"/>
          <w:bCs/>
          <w:sz w:val="24"/>
          <w:szCs w:val="24"/>
          <w:highlight w:val="none"/>
          <w:lang w:eastAsia="zh-CN"/>
        </w:rPr>
        <w:t>分签单位</w:t>
      </w:r>
      <w:r>
        <w:rPr>
          <w:rFonts w:hint="eastAsia" w:ascii="宋体" w:hAnsi="宋体" w:eastAsia="宋体"/>
          <w:b w:val="0"/>
          <w:bCs/>
          <w:sz w:val="24"/>
          <w:szCs w:val="24"/>
          <w:highlight w:val="none"/>
        </w:rPr>
        <w:t>要求配置，但中标价格不再调整。</w:t>
      </w:r>
    </w:p>
    <w:p w14:paraId="66B649C7">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佐证材料要求（原件备查）：</w:t>
      </w:r>
    </w:p>
    <w:p w14:paraId="16471BA5">
      <w:pPr>
        <w:pStyle w:val="46"/>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投标人对所有技术参数要求均需提供佐证材料，否则视为不满足。</w:t>
      </w:r>
    </w:p>
    <w:p w14:paraId="29F5DD59">
      <w:pPr>
        <w:pStyle w:val="46"/>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技术参数要求条款中有明确佐证材料要求的，按其要求提供。</w:t>
      </w:r>
    </w:p>
    <w:p w14:paraId="4DF8F122">
      <w:pPr>
        <w:pStyle w:val="46"/>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技术参数要求条款中没有明确佐证材料要求的，投标人可提供以下任意一种佐证材料：</w:t>
      </w:r>
    </w:p>
    <w:p w14:paraId="29E81C08">
      <w:pPr>
        <w:pStyle w:val="46"/>
        <w:keepNext w:val="0"/>
        <w:keepLines w:val="0"/>
        <w:pageBreakBefore w:val="0"/>
        <w:widowControl w:val="0"/>
        <w:numPr>
          <w:ilvl w:val="3"/>
          <w:numId w:val="2"/>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提供国家认可的第三方检验（检测）机构出具的检验（检测）报告原件扫描件佐证（报告需加盖机构公章或检验检测专用章，并标注资质认定标志CMA或CNAS）。</w:t>
      </w:r>
    </w:p>
    <w:p w14:paraId="213010B5">
      <w:pPr>
        <w:pStyle w:val="46"/>
        <w:keepNext w:val="0"/>
        <w:keepLines w:val="0"/>
        <w:pageBreakBefore w:val="0"/>
        <w:widowControl w:val="0"/>
        <w:numPr>
          <w:ilvl w:val="3"/>
          <w:numId w:val="2"/>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提供制造商公布（出具）的产品说明书原件或技术白皮书原件扫描件。</w:t>
      </w:r>
    </w:p>
    <w:p w14:paraId="49D86CDE">
      <w:pPr>
        <w:pStyle w:val="46"/>
        <w:keepNext w:val="0"/>
        <w:keepLines w:val="0"/>
        <w:pageBreakBefore w:val="0"/>
        <w:widowControl w:val="0"/>
        <w:numPr>
          <w:ilvl w:val="3"/>
          <w:numId w:val="2"/>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提供制造商公布（出具）的产品彩页原件扫描件。</w:t>
      </w:r>
    </w:p>
    <w:p w14:paraId="5F150E06">
      <w:pPr>
        <w:pStyle w:val="46"/>
        <w:keepNext w:val="0"/>
        <w:keepLines w:val="0"/>
        <w:pageBreakBefore w:val="0"/>
        <w:widowControl w:val="0"/>
        <w:numPr>
          <w:ilvl w:val="3"/>
          <w:numId w:val="2"/>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提供我国政府部门（机构）出具的相关材料原件扫描件（如产品核准证书等）。</w:t>
      </w:r>
    </w:p>
    <w:p w14:paraId="40BB0EE5">
      <w:pPr>
        <w:pStyle w:val="46"/>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2BEC60A7">
      <w:pPr>
        <w:pStyle w:val="46"/>
        <w:keepNext w:val="0"/>
        <w:keepLines w:val="0"/>
        <w:pageBreakBefore w:val="0"/>
        <w:widowControl w:val="0"/>
        <w:numPr>
          <w:ilvl w:val="2"/>
          <w:numId w:val="2"/>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若投标人提供的材料属于非中文描述的，还应按第三章第10.3（2）条要求提供中文译本，否则不予认可。</w:t>
      </w:r>
    </w:p>
    <w:p w14:paraId="1C8D4E36">
      <w:pPr>
        <w:pStyle w:val="46"/>
        <w:numPr>
          <w:ilvl w:val="0"/>
          <w:numId w:val="2"/>
        </w:numPr>
        <w:spacing w:beforeLines="100" w:afterLines="100"/>
        <w:ind w:left="0" w:leftChars="0" w:firstLine="0" w:firstLineChars="0"/>
        <w:rPr>
          <w:rFonts w:hint="eastAsia" w:ascii="宋体" w:hAnsi="宋体" w:eastAsia="宋体"/>
          <w:b/>
          <w:sz w:val="28"/>
          <w:szCs w:val="28"/>
          <w:highlight w:val="none"/>
        </w:rPr>
      </w:pPr>
      <w:r>
        <w:rPr>
          <w:rFonts w:hint="eastAsia" w:ascii="宋体" w:hAnsi="宋体" w:eastAsia="宋体"/>
          <w:b/>
          <w:sz w:val="28"/>
          <w:szCs w:val="28"/>
          <w:highlight w:val="none"/>
        </w:rPr>
        <w:t>投标响应要求</w:t>
      </w:r>
    </w:p>
    <w:p w14:paraId="33AE5E5F">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投标人在投标文件中应明确投标货物的品牌、制造商、型号、规格、技术参数、数量等信息，并在报价部分明确各项货物的报价。</w:t>
      </w:r>
    </w:p>
    <w:p w14:paraId="3726BAE4">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本章的要求为基本要求，评分条款若有对优于本章要求进行加分的，投标人符合要求并提供相应证明材料的可获加分，具体详见评分条款。</w:t>
      </w:r>
    </w:p>
    <w:p w14:paraId="69EEDDCF">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投标人除根据本章技术参数要求提供相应技术响应及佐证材料外，还应根据技术项评分条款的要求提供相应的技术参数佐证材料，未按要求提供的将可能导致不得分。</w:t>
      </w:r>
    </w:p>
    <w:p w14:paraId="358AC6D9">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投标人应根据技术项评分条款的要求提供相应的方案，如实施方案、供货方案、安装调试方案等。</w:t>
      </w:r>
    </w:p>
    <w:p w14:paraId="44B3B7E6">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投标人应根据技术要求和评分条款的要求明确中标后投入本项目的管理人员、技术人员、服务人员等信息，并提供相应的佐证材料，未按要求提供的将可能导致不得分。</w:t>
      </w:r>
    </w:p>
    <w:p w14:paraId="55E1D10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投标人中标后不得将本项目转包，否则</w:t>
      </w:r>
      <w:r>
        <w:rPr>
          <w:rFonts w:hint="eastAsia" w:ascii="宋体" w:hAnsi="宋体" w:eastAsia="宋体"/>
          <w:b w:val="0"/>
          <w:bCs/>
          <w:sz w:val="24"/>
          <w:szCs w:val="24"/>
          <w:highlight w:val="none"/>
          <w:lang w:eastAsia="zh-CN"/>
        </w:rPr>
        <w:t>分签单位</w:t>
      </w:r>
      <w:r>
        <w:rPr>
          <w:rFonts w:hint="eastAsia" w:ascii="宋体" w:hAnsi="宋体" w:eastAsia="宋体"/>
          <w:b w:val="0"/>
          <w:bCs/>
          <w:sz w:val="24"/>
          <w:szCs w:val="24"/>
          <w:highlight w:val="none"/>
        </w:rPr>
        <w:t>有权终止合同并追究中标人的违约责任。</w:t>
      </w:r>
    </w:p>
    <w:p w14:paraId="2C47A60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投标人提供的采购标的应符合国家知识产权法律、法规的规定且非假冒伪劣品；投标人中标后需保证</w:t>
      </w:r>
      <w:r>
        <w:rPr>
          <w:rFonts w:hint="eastAsia" w:ascii="宋体" w:hAnsi="宋体" w:eastAsia="宋体"/>
          <w:b w:val="0"/>
          <w:bCs/>
          <w:sz w:val="24"/>
          <w:szCs w:val="24"/>
          <w:highlight w:val="none"/>
          <w:lang w:eastAsia="zh-CN"/>
        </w:rPr>
        <w:t>分签单位</w:t>
      </w:r>
      <w:r>
        <w:rPr>
          <w:rFonts w:hint="eastAsia" w:ascii="宋体" w:hAnsi="宋体" w:eastAsia="宋体"/>
          <w:b w:val="0"/>
          <w:bCs/>
          <w:sz w:val="24"/>
          <w:szCs w:val="24"/>
          <w:highlight w:val="none"/>
        </w:rPr>
        <w:t>不受到第三方关于侵犯知识产权及专利权、商标权或工业设计权等知识产权方面的指控，若任何第三方提出此方面指控均与</w:t>
      </w:r>
      <w:r>
        <w:rPr>
          <w:rFonts w:hint="eastAsia" w:ascii="宋体" w:hAnsi="宋体" w:eastAsia="宋体"/>
          <w:b w:val="0"/>
          <w:bCs/>
          <w:sz w:val="24"/>
          <w:szCs w:val="24"/>
          <w:highlight w:val="none"/>
          <w:lang w:eastAsia="zh-CN"/>
        </w:rPr>
        <w:t>分签单位</w:t>
      </w:r>
      <w:r>
        <w:rPr>
          <w:rFonts w:hint="eastAsia" w:ascii="宋体" w:hAnsi="宋体" w:eastAsia="宋体"/>
          <w:b w:val="0"/>
          <w:bCs/>
          <w:sz w:val="24"/>
          <w:szCs w:val="24"/>
          <w:highlight w:val="none"/>
        </w:rPr>
        <w:t>无关，中标人应与第三方交涉，并承担可能发生的一切法律责任、费用和后果；若</w:t>
      </w:r>
      <w:r>
        <w:rPr>
          <w:rFonts w:hint="eastAsia" w:ascii="宋体" w:hAnsi="宋体" w:eastAsia="宋体"/>
          <w:b w:val="0"/>
          <w:bCs/>
          <w:sz w:val="24"/>
          <w:szCs w:val="24"/>
          <w:highlight w:val="none"/>
          <w:lang w:eastAsia="zh-CN"/>
        </w:rPr>
        <w:t>分签单位</w:t>
      </w:r>
      <w:r>
        <w:rPr>
          <w:rFonts w:hint="eastAsia" w:ascii="宋体" w:hAnsi="宋体" w:eastAsia="宋体"/>
          <w:b w:val="0"/>
          <w:bCs/>
          <w:sz w:val="24"/>
          <w:szCs w:val="24"/>
          <w:highlight w:val="none"/>
        </w:rPr>
        <w:t>因此而遭致损失，则中标人应赔偿该损失。</w:t>
      </w:r>
    </w:p>
    <w:p w14:paraId="65338C1D">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6A961101">
      <w:pPr>
        <w:pStyle w:val="46"/>
        <w:numPr>
          <w:ilvl w:val="0"/>
          <w:numId w:val="2"/>
        </w:numPr>
        <w:spacing w:beforeLines="100" w:afterLines="100"/>
        <w:ind w:left="0" w:leftChars="0" w:firstLine="0" w:firstLineChars="0"/>
        <w:rPr>
          <w:rFonts w:hint="eastAsia" w:ascii="宋体" w:hAnsi="宋体" w:eastAsia="宋体"/>
          <w:b/>
          <w:sz w:val="28"/>
          <w:szCs w:val="28"/>
          <w:highlight w:val="none"/>
        </w:rPr>
      </w:pPr>
      <w:r>
        <w:rPr>
          <w:rFonts w:hint="eastAsia" w:ascii="宋体" w:hAnsi="宋体" w:eastAsia="宋体"/>
          <w:b/>
          <w:sz w:val="28"/>
          <w:szCs w:val="28"/>
          <w:highlight w:val="none"/>
        </w:rPr>
        <w:t>现场踏勘</w:t>
      </w:r>
    </w:p>
    <w:p w14:paraId="13CED31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采购人或分签单位不组织统一现场踏勘，投标人应自行对货物使用地进行踏勘，以获取编制投标文件和签署合同所需的资料。</w:t>
      </w:r>
    </w:p>
    <w:p w14:paraId="6B73F2A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踏勘地点：分签单位</w:t>
      </w:r>
      <w:r>
        <w:rPr>
          <w:rFonts w:hint="eastAsia" w:ascii="宋体" w:hAnsi="宋体" w:eastAsia="宋体"/>
          <w:b w:val="0"/>
          <w:bCs/>
          <w:sz w:val="24"/>
          <w:szCs w:val="24"/>
          <w:highlight w:val="none"/>
          <w:lang w:val="en-US" w:eastAsia="zh-CN"/>
        </w:rPr>
        <w:t>指定</w:t>
      </w:r>
      <w:r>
        <w:rPr>
          <w:rFonts w:hint="eastAsia" w:ascii="宋体" w:hAnsi="宋体" w:eastAsia="宋体"/>
          <w:b w:val="0"/>
          <w:bCs/>
          <w:sz w:val="24"/>
          <w:szCs w:val="24"/>
          <w:highlight w:val="none"/>
        </w:rPr>
        <w:t xml:space="preserve">地点    </w:t>
      </w:r>
    </w:p>
    <w:p w14:paraId="4660F7DA">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分签单位踏勘联系人：厦门市中心血站</w:t>
      </w:r>
      <w:r>
        <w:rPr>
          <w:rFonts w:hint="eastAsia" w:ascii="宋体" w:hAnsi="宋体" w:eastAsia="宋体"/>
          <w:b w:val="0"/>
          <w:bCs/>
          <w:sz w:val="24"/>
          <w:szCs w:val="24"/>
          <w:highlight w:val="none"/>
          <w:lang w:eastAsia="zh-CN"/>
        </w:rPr>
        <w:t>，</w:t>
      </w:r>
      <w:r>
        <w:rPr>
          <w:rFonts w:hint="eastAsia" w:ascii="宋体" w:hAnsi="宋体" w:eastAsia="宋体"/>
          <w:b w:val="0"/>
          <w:bCs/>
          <w:sz w:val="24"/>
          <w:szCs w:val="24"/>
          <w:highlight w:val="none"/>
        </w:rPr>
        <w:t>林辉祝</w:t>
      </w:r>
      <w:r>
        <w:rPr>
          <w:rFonts w:hint="eastAsia" w:ascii="宋体" w:hAnsi="宋体" w:eastAsia="宋体"/>
          <w:b w:val="0"/>
          <w:bCs/>
          <w:sz w:val="24"/>
          <w:szCs w:val="24"/>
          <w:highlight w:val="none"/>
          <w:lang w:eastAsia="zh-CN"/>
        </w:rPr>
        <w:t>；</w:t>
      </w:r>
      <w:r>
        <w:rPr>
          <w:rFonts w:hint="eastAsia" w:ascii="宋体" w:hAnsi="宋体" w:eastAsia="宋体"/>
          <w:b w:val="0"/>
          <w:bCs/>
          <w:sz w:val="24"/>
          <w:szCs w:val="24"/>
          <w:highlight w:val="none"/>
        </w:rPr>
        <w:t>联系方式：1598882027。</w:t>
      </w:r>
    </w:p>
    <w:p w14:paraId="21650613">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拟进入现场进行踏勘的人员应严格遵守分签单位要求，踏勘前请提前一个工作日与分签单位取得联系，报备信息后，方可进入踏勘地点。</w:t>
      </w:r>
    </w:p>
    <w:p w14:paraId="7A95DA12">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在踏勘期间因意外事故引发的人身伤亡和财产损失，投标人自行承担。给分签单位造成损失的，投标人应依法承担相关赔偿责任。</w:t>
      </w:r>
    </w:p>
    <w:p w14:paraId="76D872C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踏勘现场所发生的费用（包括但不限于交通费等）由投标人自行承担。</w:t>
      </w:r>
    </w:p>
    <w:p w14:paraId="286F98F4">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采购人和分签单位提供的有关资料和数据，仅供参考，采购人和分签单位对投标人由此而做出的推论、理解和结论概不负责。</w:t>
      </w:r>
    </w:p>
    <w:p w14:paraId="0B240520">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为避免产生不可预见的费用，投标人应提前对</w:t>
      </w:r>
      <w:r>
        <w:rPr>
          <w:rFonts w:hint="eastAsia" w:ascii="宋体" w:hAnsi="宋体" w:eastAsia="宋体"/>
          <w:b w:val="0"/>
          <w:bCs/>
          <w:sz w:val="24"/>
          <w:szCs w:val="24"/>
          <w:highlight w:val="none"/>
          <w:lang w:val="en-US" w:eastAsia="zh-CN"/>
        </w:rPr>
        <w:t>分签单位</w:t>
      </w:r>
      <w:r>
        <w:rPr>
          <w:rFonts w:hint="eastAsia" w:ascii="宋体" w:hAnsi="宋体" w:eastAsia="宋体"/>
          <w:b w:val="0"/>
          <w:bCs/>
          <w:sz w:val="24"/>
          <w:szCs w:val="24"/>
          <w:highlight w:val="none"/>
        </w:rPr>
        <w:t>现有业务操作系统进行实地勘察，以防范因接口问题产生验收争议。</w:t>
      </w:r>
    </w:p>
    <w:p w14:paraId="637DD10E">
      <w:pPr>
        <w:pStyle w:val="46"/>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sz w:val="24"/>
          <w:szCs w:val="24"/>
          <w:highlight w:val="none"/>
        </w:rPr>
      </w:pPr>
      <w:r>
        <w:rPr>
          <w:rFonts w:hint="eastAsia" w:ascii="宋体" w:hAnsi="宋体" w:eastAsia="宋体"/>
          <w:b w:val="0"/>
          <w:bCs/>
          <w:sz w:val="24"/>
          <w:szCs w:val="24"/>
          <w:highlight w:val="none"/>
        </w:rPr>
        <w:t>投标人因自身原因未到现场实地踏勘的，签订合同时和履约过程中，不得以不完全了解现场情况为由，提出任何形式的增加款项或索赔的要求。</w:t>
      </w:r>
    </w:p>
    <w:p w14:paraId="57B598B5">
      <w:pPr>
        <w:pStyle w:val="3"/>
        <w:spacing w:beforeLines="100" w:afterLines="100" w:line="240" w:lineRule="auto"/>
        <w:jc w:val="left"/>
        <w:rPr>
          <w:rFonts w:ascii="黑体" w:hAnsi="黑体" w:eastAsia="黑体" w:cs="Times New Roman"/>
          <w:kern w:val="0"/>
          <w:sz w:val="30"/>
          <w:highlight w:val="none"/>
        </w:rPr>
      </w:pPr>
      <w:bookmarkStart w:id="21" w:name="_Toc139103800"/>
      <w:r>
        <w:rPr>
          <w:rFonts w:ascii="黑体" w:hAnsi="黑体" w:eastAsia="黑体" w:cs="Times New Roman"/>
          <w:kern w:val="0"/>
          <w:sz w:val="30"/>
          <w:highlight w:val="none"/>
        </w:rPr>
        <w:t>三、商务要求</w:t>
      </w:r>
      <w:bookmarkEnd w:id="21"/>
    </w:p>
    <w:p w14:paraId="13D2E054">
      <w:pPr>
        <w:rPr>
          <w:rFonts w:asciiTheme="minorEastAsia" w:hAnsiTheme="minorEastAsia"/>
          <w:sz w:val="28"/>
          <w:szCs w:val="28"/>
          <w:highlight w:val="none"/>
        </w:rPr>
      </w:pPr>
      <w:r>
        <w:rPr>
          <w:rFonts w:asciiTheme="minorEastAsia" w:hAnsiTheme="minorEastAsia"/>
          <w:sz w:val="28"/>
          <w:szCs w:val="28"/>
          <w:highlight w:val="none"/>
        </w:rPr>
        <w:t>（以“★”标示的内容为不允许负偏离的实质性要求）</w:t>
      </w:r>
    </w:p>
    <w:p w14:paraId="449B375A">
      <w:pPr>
        <w:spacing w:line="360" w:lineRule="auto"/>
        <w:rPr>
          <w:rFonts w:asciiTheme="minorEastAsia" w:hAnsiTheme="minorEastAsia"/>
          <w:sz w:val="24"/>
          <w:szCs w:val="28"/>
          <w:highlight w:val="none"/>
        </w:rPr>
      </w:pPr>
      <w:r>
        <w:rPr>
          <w:rFonts w:asciiTheme="minorEastAsia" w:hAnsiTheme="minorEastAsia"/>
          <w:sz w:val="24"/>
          <w:szCs w:val="28"/>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3989"/>
      </w:tblGrid>
      <w:tr w14:paraId="0D019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A4FD6BD">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序号</w:t>
            </w:r>
          </w:p>
        </w:tc>
        <w:tc>
          <w:tcPr>
            <w:tcW w:w="1276" w:type="dxa"/>
            <w:vAlign w:val="center"/>
          </w:tcPr>
          <w:p w14:paraId="3208F8DB">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参数性质</w:t>
            </w:r>
          </w:p>
        </w:tc>
        <w:tc>
          <w:tcPr>
            <w:tcW w:w="2390" w:type="dxa"/>
            <w:vAlign w:val="center"/>
          </w:tcPr>
          <w:p w14:paraId="06982AE7">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类型</w:t>
            </w:r>
          </w:p>
        </w:tc>
        <w:tc>
          <w:tcPr>
            <w:tcW w:w="3989" w:type="dxa"/>
            <w:vAlign w:val="center"/>
          </w:tcPr>
          <w:p w14:paraId="417B63F3">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要求</w:t>
            </w:r>
          </w:p>
        </w:tc>
      </w:tr>
      <w:tr w14:paraId="6907E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72DB649">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276" w:type="dxa"/>
            <w:vAlign w:val="center"/>
          </w:tcPr>
          <w:p w14:paraId="107D2ACC">
            <w:pPr>
              <w:spacing w:line="360" w:lineRule="auto"/>
              <w:jc w:val="center"/>
              <w:rPr>
                <w:rFonts w:ascii="宋体" w:hAnsi="宋体" w:eastAsia="宋体" w:cs="Times New Roman"/>
                <w:sz w:val="24"/>
                <w:szCs w:val="24"/>
                <w:highlight w:val="none"/>
              </w:rPr>
            </w:pPr>
          </w:p>
        </w:tc>
        <w:tc>
          <w:tcPr>
            <w:tcW w:w="2390" w:type="dxa"/>
            <w:vAlign w:val="center"/>
          </w:tcPr>
          <w:p w14:paraId="1BA88F1A">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交货时间</w:t>
            </w:r>
          </w:p>
        </w:tc>
        <w:tc>
          <w:tcPr>
            <w:tcW w:w="3989" w:type="dxa"/>
            <w:vAlign w:val="center"/>
          </w:tcPr>
          <w:p w14:paraId="6E507C4D">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自分签单位发出供货通知后30个日历日内交货</w:t>
            </w:r>
          </w:p>
        </w:tc>
      </w:tr>
      <w:tr w14:paraId="3B11F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027D256">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1276" w:type="dxa"/>
            <w:vAlign w:val="center"/>
          </w:tcPr>
          <w:p w14:paraId="557AE706">
            <w:pPr>
              <w:spacing w:line="360" w:lineRule="auto"/>
              <w:jc w:val="center"/>
              <w:rPr>
                <w:rFonts w:ascii="宋体" w:hAnsi="宋体" w:eastAsia="宋体" w:cs="Times New Roman"/>
                <w:sz w:val="24"/>
                <w:szCs w:val="24"/>
                <w:highlight w:val="none"/>
              </w:rPr>
            </w:pPr>
          </w:p>
        </w:tc>
        <w:tc>
          <w:tcPr>
            <w:tcW w:w="2390" w:type="dxa"/>
            <w:vAlign w:val="center"/>
          </w:tcPr>
          <w:p w14:paraId="27FACDEB">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交货地点</w:t>
            </w:r>
          </w:p>
        </w:tc>
        <w:tc>
          <w:tcPr>
            <w:tcW w:w="3989" w:type="dxa"/>
            <w:vAlign w:val="center"/>
          </w:tcPr>
          <w:p w14:paraId="7D5C0F6D">
            <w:pPr>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厦门市中心血站</w:t>
            </w:r>
            <w:r>
              <w:rPr>
                <w:rFonts w:hint="eastAsia" w:ascii="宋体" w:hAnsi="宋体" w:eastAsia="宋体" w:cs="Times New Roman"/>
                <w:sz w:val="24"/>
                <w:szCs w:val="24"/>
                <w:highlight w:val="none"/>
                <w:lang w:eastAsia="zh-CN"/>
              </w:rPr>
              <w:t>（厦门市湖滨南路121号）</w:t>
            </w:r>
          </w:p>
        </w:tc>
      </w:tr>
      <w:tr w14:paraId="4E4B5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A71669E">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1276" w:type="dxa"/>
            <w:vAlign w:val="center"/>
          </w:tcPr>
          <w:p w14:paraId="50CCF4E0">
            <w:pPr>
              <w:spacing w:line="360" w:lineRule="auto"/>
              <w:jc w:val="center"/>
              <w:rPr>
                <w:rFonts w:ascii="宋体" w:hAnsi="宋体" w:eastAsia="宋体" w:cs="Times New Roman"/>
                <w:sz w:val="24"/>
                <w:szCs w:val="24"/>
                <w:highlight w:val="none"/>
              </w:rPr>
            </w:pPr>
          </w:p>
        </w:tc>
        <w:tc>
          <w:tcPr>
            <w:tcW w:w="2390" w:type="dxa"/>
            <w:vAlign w:val="center"/>
          </w:tcPr>
          <w:p w14:paraId="37B4461D">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交货条件</w:t>
            </w:r>
          </w:p>
        </w:tc>
        <w:tc>
          <w:tcPr>
            <w:tcW w:w="3989" w:type="dxa"/>
            <w:vAlign w:val="center"/>
          </w:tcPr>
          <w:p w14:paraId="22D5B905">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通过最终验收合格</w:t>
            </w:r>
          </w:p>
        </w:tc>
      </w:tr>
      <w:tr w14:paraId="0A9E2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8F12AE9">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4</w:t>
            </w:r>
          </w:p>
        </w:tc>
        <w:tc>
          <w:tcPr>
            <w:tcW w:w="1276" w:type="dxa"/>
            <w:vAlign w:val="center"/>
          </w:tcPr>
          <w:p w14:paraId="4E46B39C">
            <w:pPr>
              <w:spacing w:line="360" w:lineRule="auto"/>
              <w:jc w:val="center"/>
              <w:rPr>
                <w:rFonts w:ascii="宋体" w:hAnsi="宋体" w:eastAsia="宋体" w:cs="Times New Roman"/>
                <w:sz w:val="24"/>
                <w:szCs w:val="24"/>
                <w:highlight w:val="none"/>
              </w:rPr>
            </w:pPr>
          </w:p>
        </w:tc>
        <w:tc>
          <w:tcPr>
            <w:tcW w:w="2390" w:type="dxa"/>
            <w:vAlign w:val="center"/>
          </w:tcPr>
          <w:p w14:paraId="32D0419A">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是否邀请投标人验收</w:t>
            </w:r>
          </w:p>
        </w:tc>
        <w:tc>
          <w:tcPr>
            <w:tcW w:w="3989" w:type="dxa"/>
            <w:vAlign w:val="center"/>
          </w:tcPr>
          <w:p w14:paraId="5F28A357">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不邀请</w:t>
            </w:r>
          </w:p>
        </w:tc>
      </w:tr>
      <w:tr w14:paraId="5BAB2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C6B55A0">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5</w:t>
            </w:r>
          </w:p>
        </w:tc>
        <w:tc>
          <w:tcPr>
            <w:tcW w:w="1276" w:type="dxa"/>
            <w:vAlign w:val="center"/>
          </w:tcPr>
          <w:p w14:paraId="0E9A4D72">
            <w:pPr>
              <w:spacing w:line="360" w:lineRule="auto"/>
              <w:jc w:val="center"/>
              <w:rPr>
                <w:rFonts w:ascii="宋体" w:hAnsi="宋体" w:eastAsia="宋体" w:cs="Times New Roman"/>
                <w:sz w:val="24"/>
                <w:szCs w:val="24"/>
                <w:highlight w:val="none"/>
              </w:rPr>
            </w:pPr>
          </w:p>
        </w:tc>
        <w:tc>
          <w:tcPr>
            <w:tcW w:w="2390" w:type="dxa"/>
            <w:vAlign w:val="center"/>
          </w:tcPr>
          <w:p w14:paraId="3CE5BD6B">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履约验收方式</w:t>
            </w:r>
          </w:p>
        </w:tc>
        <w:tc>
          <w:tcPr>
            <w:tcW w:w="3989" w:type="dxa"/>
            <w:vAlign w:val="center"/>
          </w:tcPr>
          <w:p w14:paraId="28D59AC7">
            <w:pPr>
              <w:spacing w:line="360" w:lineRule="auto"/>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rPr>
              <w:t>1、期次1，说明：【详见招标文件下文】</w:t>
            </w:r>
            <w:r>
              <w:rPr>
                <w:rFonts w:hint="eastAsia" w:ascii="宋体" w:hAnsi="宋体" w:eastAsia="宋体" w:cs="Times New Roman"/>
                <w:kern w:val="0"/>
                <w:sz w:val="24"/>
                <w:szCs w:val="24"/>
                <w:highlight w:val="none"/>
                <w:lang w:eastAsia="zh-CN"/>
              </w:rPr>
              <w:t>。</w:t>
            </w:r>
          </w:p>
        </w:tc>
      </w:tr>
      <w:tr w14:paraId="3032E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CAEC25C">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6</w:t>
            </w:r>
          </w:p>
        </w:tc>
        <w:tc>
          <w:tcPr>
            <w:tcW w:w="1276" w:type="dxa"/>
            <w:vAlign w:val="center"/>
          </w:tcPr>
          <w:p w14:paraId="1F72B785">
            <w:pPr>
              <w:spacing w:line="360" w:lineRule="auto"/>
              <w:jc w:val="center"/>
              <w:rPr>
                <w:rFonts w:ascii="宋体" w:hAnsi="宋体" w:eastAsia="宋体" w:cs="Times New Roman"/>
                <w:sz w:val="24"/>
                <w:szCs w:val="24"/>
                <w:highlight w:val="none"/>
              </w:rPr>
            </w:pPr>
          </w:p>
        </w:tc>
        <w:tc>
          <w:tcPr>
            <w:tcW w:w="2390" w:type="dxa"/>
            <w:vAlign w:val="center"/>
          </w:tcPr>
          <w:p w14:paraId="1F0104A9">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合同支付方式</w:t>
            </w:r>
          </w:p>
        </w:tc>
        <w:tc>
          <w:tcPr>
            <w:tcW w:w="3989" w:type="dxa"/>
            <w:vAlign w:val="center"/>
          </w:tcPr>
          <w:p w14:paraId="1C60D389">
            <w:pPr>
              <w:spacing w:line="360" w:lineRule="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1、【中标人在合同签订后3个工作日内同时开具两张开票金额为合同总金额50%的发票给分签单位，分签单位在收到履约保证金、发票且收到合同全部货物后】，达到付款条件起【7】日，支付合同总金额的【</w:t>
            </w:r>
            <w:r>
              <w:rPr>
                <w:rFonts w:hint="eastAsia" w:ascii="宋体" w:hAnsi="宋体" w:eastAsia="宋体" w:cs="Times New Roman"/>
                <w:kern w:val="0"/>
                <w:sz w:val="24"/>
                <w:szCs w:val="24"/>
                <w:highlight w:val="none"/>
                <w:lang w:val="en-US" w:eastAsia="zh-CN"/>
              </w:rPr>
              <w:t>5</w:t>
            </w:r>
            <w:r>
              <w:rPr>
                <w:rFonts w:hint="eastAsia" w:ascii="宋体" w:hAnsi="宋体" w:eastAsia="宋体" w:cs="Times New Roman"/>
                <w:kern w:val="0"/>
                <w:sz w:val="24"/>
                <w:szCs w:val="24"/>
                <w:highlight w:val="none"/>
              </w:rPr>
              <w:t>0】%。</w:t>
            </w:r>
          </w:p>
          <w:p w14:paraId="1BC6D320">
            <w:pPr>
              <w:spacing w:line="360" w:lineRule="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2</w:t>
            </w:r>
            <w:r>
              <w:rPr>
                <w:rFonts w:hint="eastAsia" w:ascii="宋体" w:hAnsi="宋体" w:eastAsia="宋体" w:cs="Times New Roman"/>
                <w:kern w:val="0"/>
                <w:sz w:val="24"/>
                <w:szCs w:val="24"/>
                <w:highlight w:val="none"/>
              </w:rPr>
              <w:t>、【合同全部货物最终验收合格并交付使用后】，达到付款条件起【7】日，支付合同总金额的【</w:t>
            </w:r>
            <w:r>
              <w:rPr>
                <w:rFonts w:hint="eastAsia" w:ascii="宋体" w:hAnsi="宋体" w:eastAsia="宋体" w:cs="Times New Roman"/>
                <w:kern w:val="0"/>
                <w:sz w:val="24"/>
                <w:szCs w:val="24"/>
                <w:highlight w:val="none"/>
                <w:lang w:val="en-US" w:eastAsia="zh-CN"/>
              </w:rPr>
              <w:t>5</w:t>
            </w:r>
            <w:r>
              <w:rPr>
                <w:rFonts w:hint="eastAsia" w:ascii="宋体" w:hAnsi="宋体" w:eastAsia="宋体" w:cs="Times New Roman"/>
                <w:kern w:val="0"/>
                <w:sz w:val="24"/>
                <w:szCs w:val="24"/>
                <w:highlight w:val="none"/>
              </w:rPr>
              <w:t>0】%。</w:t>
            </w:r>
          </w:p>
        </w:tc>
      </w:tr>
      <w:tr w14:paraId="4827F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0CCF1A1">
            <w:pPr>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7</w:t>
            </w:r>
          </w:p>
        </w:tc>
        <w:tc>
          <w:tcPr>
            <w:tcW w:w="1276" w:type="dxa"/>
            <w:vAlign w:val="center"/>
          </w:tcPr>
          <w:p w14:paraId="4BFAD032">
            <w:pPr>
              <w:spacing w:line="360" w:lineRule="auto"/>
              <w:jc w:val="center"/>
              <w:rPr>
                <w:rFonts w:ascii="宋体" w:hAnsi="宋体" w:eastAsia="宋体" w:cs="Times New Roman"/>
                <w:sz w:val="24"/>
                <w:szCs w:val="24"/>
                <w:highlight w:val="none"/>
              </w:rPr>
            </w:pPr>
          </w:p>
        </w:tc>
        <w:tc>
          <w:tcPr>
            <w:tcW w:w="2390" w:type="dxa"/>
            <w:vAlign w:val="center"/>
          </w:tcPr>
          <w:p w14:paraId="133B0035">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履约保证金</w:t>
            </w:r>
          </w:p>
        </w:tc>
        <w:tc>
          <w:tcPr>
            <w:tcW w:w="3989" w:type="dxa"/>
            <w:vAlign w:val="center"/>
          </w:tcPr>
          <w:p w14:paraId="558D369B">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缴纳：</w:t>
            </w:r>
          </w:p>
          <w:p w14:paraId="198CE148">
            <w:pPr>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本采购包履约保证金为合同金额的【</w:t>
            </w:r>
            <w:r>
              <w:rPr>
                <w:rFonts w:hint="eastAsia" w:ascii="宋体" w:hAnsi="宋体" w:eastAsia="宋体" w:cs="Times New Roman"/>
                <w:kern w:val="0"/>
                <w:sz w:val="24"/>
                <w:szCs w:val="24"/>
                <w:highlight w:val="none"/>
                <w:lang w:val="en-US" w:eastAsia="zh-CN"/>
              </w:rPr>
              <w:t>3</w:t>
            </w:r>
            <w:r>
              <w:rPr>
                <w:rFonts w:hint="eastAsia" w:ascii="宋体" w:hAnsi="宋体" w:eastAsia="宋体" w:cs="Times New Roman"/>
                <w:kern w:val="0"/>
                <w:sz w:val="24"/>
                <w:szCs w:val="24"/>
                <w:highlight w:val="none"/>
              </w:rPr>
              <w:t>】%。</w:t>
            </w:r>
          </w:p>
          <w:p w14:paraId="01C845D6">
            <w:pPr>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说明：</w:t>
            </w:r>
          </w:p>
          <w:p w14:paraId="5170ADFF">
            <w:pPr>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收取时间：合同签订时提交。对符合规定的中小企业减半收取履约保证金。</w:t>
            </w:r>
          </w:p>
          <w:p w14:paraId="40FFFAA4">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退还时间：整机验收合格满</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年且无合同纠纷，采购人在收到中标人提供的退还申请书后，一次性无息在5个工作日内向中标人退还履约保证金。</w:t>
            </w:r>
          </w:p>
          <w:p w14:paraId="0D06C503">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提交方式：中标人与</w:t>
            </w:r>
            <w:r>
              <w:rPr>
                <w:rFonts w:hint="eastAsia" w:ascii="宋体" w:hAnsi="宋体" w:eastAsia="宋体" w:cs="Times New Roman"/>
                <w:sz w:val="24"/>
                <w:szCs w:val="24"/>
                <w:highlight w:val="none"/>
                <w:lang w:eastAsia="zh-CN"/>
              </w:rPr>
              <w:t>分签单位</w:t>
            </w:r>
            <w:r>
              <w:rPr>
                <w:rFonts w:hint="eastAsia" w:ascii="宋体" w:hAnsi="宋体" w:eastAsia="宋体" w:cs="Times New Roman"/>
                <w:sz w:val="24"/>
                <w:szCs w:val="24"/>
                <w:highlight w:val="none"/>
              </w:rPr>
              <w:t>自行协商提交履约保证金的方式，中小企业履约保证金减半收取。</w:t>
            </w:r>
          </w:p>
          <w:p w14:paraId="4EF6A265">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不予退还的情形：中标人未按合同约定承担违约责任的，</w:t>
            </w:r>
            <w:r>
              <w:rPr>
                <w:rFonts w:hint="eastAsia" w:ascii="宋体" w:hAnsi="宋体" w:eastAsia="宋体" w:cs="Times New Roman"/>
                <w:sz w:val="24"/>
                <w:szCs w:val="24"/>
                <w:highlight w:val="none"/>
                <w:lang w:eastAsia="zh-CN"/>
              </w:rPr>
              <w:t>设备使用单位</w:t>
            </w:r>
            <w:r>
              <w:rPr>
                <w:rFonts w:hint="eastAsia" w:ascii="宋体" w:hAnsi="宋体" w:eastAsia="宋体" w:cs="Times New Roman"/>
                <w:sz w:val="24"/>
                <w:szCs w:val="24"/>
                <w:highlight w:val="none"/>
              </w:rPr>
              <w:t>有权不予退还履约保证金。</w:t>
            </w:r>
          </w:p>
        </w:tc>
      </w:tr>
      <w:tr w14:paraId="35C77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B2EB315">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8</w:t>
            </w:r>
          </w:p>
        </w:tc>
        <w:tc>
          <w:tcPr>
            <w:tcW w:w="1276" w:type="dxa"/>
            <w:vAlign w:val="center"/>
          </w:tcPr>
          <w:p w14:paraId="5C157B86">
            <w:pPr>
              <w:spacing w:line="360" w:lineRule="auto"/>
              <w:jc w:val="center"/>
              <w:rPr>
                <w:rFonts w:ascii="宋体" w:hAnsi="宋体" w:eastAsia="宋体" w:cs="Times New Roman"/>
                <w:sz w:val="24"/>
                <w:szCs w:val="24"/>
                <w:highlight w:val="none"/>
              </w:rPr>
            </w:pPr>
          </w:p>
        </w:tc>
        <w:tc>
          <w:tcPr>
            <w:tcW w:w="2390" w:type="dxa"/>
            <w:vAlign w:val="center"/>
          </w:tcPr>
          <w:p w14:paraId="47151AFB">
            <w:pPr>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其他</w:t>
            </w:r>
          </w:p>
        </w:tc>
        <w:tc>
          <w:tcPr>
            <w:tcW w:w="3989" w:type="dxa"/>
            <w:vAlign w:val="center"/>
          </w:tcPr>
          <w:p w14:paraId="4FA08D00">
            <w:pPr>
              <w:numPr>
                <w:ilvl w:val="0"/>
                <w:numId w:val="0"/>
              </w:numPr>
              <w:spacing w:line="360" w:lineRule="auto"/>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lang w:val="en-US" w:eastAsia="zh-CN"/>
              </w:rPr>
              <w:t>1、</w:t>
            </w:r>
            <w:r>
              <w:rPr>
                <w:rFonts w:hint="eastAsia" w:ascii="宋体" w:hAnsi="宋体" w:eastAsia="宋体" w:cs="Times New Roman"/>
                <w:kern w:val="0"/>
                <w:sz w:val="24"/>
                <w:szCs w:val="24"/>
                <w:highlight w:val="none"/>
              </w:rPr>
              <w:t>关于投标保证金（须于投标截止时间前提交以下材料）：（1）供应商为中小企业的，可按招标文件要求的投标保证金数额的50%提交投标保证金。供应商应另外单独提供一份纸质《中小企业声明函》（需另外单独密封），未提供的视为投标保证金不符合招标要求。（2）供应商通过保函提供投标保证金的，应提供金融机构出具的保函原件（需另外单独密封），未提供的视为投标保证金不符合招标要求。</w:t>
            </w:r>
          </w:p>
          <w:p w14:paraId="58821AC2">
            <w:pPr>
              <w:spacing w:line="360" w:lineRule="auto"/>
              <w:rPr>
                <w:rFonts w:hint="eastAsia" w:ascii="宋体" w:hAnsi="宋体" w:eastAsia="宋体" w:cs="Times New Roman"/>
                <w:sz w:val="24"/>
                <w:szCs w:val="24"/>
                <w:highlight w:val="none"/>
              </w:rPr>
            </w:pPr>
            <w:r>
              <w:rPr>
                <w:rFonts w:hint="eastAsia" w:ascii="宋体" w:hAnsi="宋体" w:eastAsia="宋体" w:cs="宋体"/>
                <w:color w:val="auto"/>
                <w:kern w:val="0"/>
                <w:sz w:val="24"/>
                <w:szCs w:val="24"/>
                <w:highlight w:val="none"/>
                <w:lang w:val="en-US" w:eastAsia="zh-CN"/>
              </w:rPr>
              <w:t>2、因为系统限制编辑，本表中【</w:t>
            </w:r>
            <w:r>
              <w:rPr>
                <w:rFonts w:hint="eastAsia" w:ascii="宋体" w:hAnsi="宋体" w:eastAsia="宋体" w:cs="宋体"/>
                <w:color w:val="auto"/>
                <w:kern w:val="0"/>
                <w:sz w:val="24"/>
                <w:szCs w:val="24"/>
                <w:highlight w:val="none"/>
              </w:rPr>
              <w:t>是否邀请投标人验收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以此为准：分签单位可以视情况邀请参加本项目的其他投标人或者第三方专业机构及专家参与验收。</w:t>
            </w:r>
          </w:p>
        </w:tc>
      </w:tr>
    </w:tbl>
    <w:p w14:paraId="07C34001">
      <w:pPr>
        <w:spacing w:line="360" w:lineRule="auto"/>
        <w:ind w:firstLine="480" w:firstLineChars="200"/>
        <w:rPr>
          <w:rFonts w:asciiTheme="minorEastAsia" w:hAnsiTheme="minorEastAsia"/>
          <w:sz w:val="24"/>
          <w:szCs w:val="28"/>
          <w:highlight w:val="none"/>
        </w:rPr>
      </w:pPr>
    </w:p>
    <w:p w14:paraId="762F80B5">
      <w:pPr>
        <w:spacing w:line="360" w:lineRule="auto"/>
        <w:ind w:firstLine="482" w:firstLineChars="200"/>
        <w:rPr>
          <w:rFonts w:asciiTheme="minorEastAsia" w:hAnsiTheme="minorEastAsia"/>
          <w:b/>
          <w:sz w:val="24"/>
          <w:szCs w:val="28"/>
          <w:highlight w:val="none"/>
        </w:rPr>
      </w:pPr>
      <w:r>
        <w:rPr>
          <w:rFonts w:asciiTheme="minorEastAsia" w:hAnsiTheme="minorEastAsia"/>
          <w:b/>
          <w:sz w:val="24"/>
          <w:szCs w:val="28"/>
          <w:highlight w:val="none"/>
        </w:rPr>
        <w:t>其他商务要求</w:t>
      </w:r>
    </w:p>
    <w:p w14:paraId="102024E0">
      <w:pPr>
        <w:widowControl/>
        <w:spacing w:line="360" w:lineRule="auto"/>
        <w:jc w:val="left"/>
        <w:rPr>
          <w:rFonts w:ascii="宋体" w:hAnsi="宋体" w:eastAsia="宋体" w:cs="Times New Roman"/>
          <w:b/>
          <w:sz w:val="24"/>
          <w:szCs w:val="24"/>
          <w:highlight w:val="none"/>
        </w:rPr>
      </w:pPr>
      <w:r>
        <w:rPr>
          <w:rFonts w:hint="eastAsia" w:cs="宋体" w:asciiTheme="minorEastAsia" w:hAnsiTheme="minorEastAsia"/>
          <w:b/>
          <w:bCs/>
          <w:kern w:val="0"/>
          <w:sz w:val="24"/>
          <w:szCs w:val="24"/>
          <w:highlight w:val="none"/>
          <w:lang w:val="en-US" w:eastAsia="zh-CN"/>
        </w:rPr>
        <w:t>9</w:t>
      </w:r>
      <w:r>
        <w:rPr>
          <w:rFonts w:hint="eastAsia" w:cs="宋体" w:asciiTheme="minorEastAsia" w:hAnsiTheme="minorEastAsia"/>
          <w:b/>
          <w:bCs/>
          <w:kern w:val="0"/>
          <w:sz w:val="24"/>
          <w:szCs w:val="24"/>
          <w:highlight w:val="none"/>
        </w:rPr>
        <w:t>、</w:t>
      </w:r>
      <w:r>
        <w:rPr>
          <w:rFonts w:ascii="宋体" w:hAnsi="宋体" w:eastAsia="宋体" w:cs="Times New Roman"/>
          <w:b/>
          <w:sz w:val="24"/>
          <w:szCs w:val="24"/>
          <w:highlight w:val="none"/>
        </w:rPr>
        <w:t>履约验收方式</w:t>
      </w:r>
    </w:p>
    <w:p w14:paraId="12044FD7">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9</w:t>
      </w:r>
      <w:r>
        <w:rPr>
          <w:rFonts w:hint="eastAsia" w:cs="宋体" w:asciiTheme="minorEastAsia" w:hAnsiTheme="minorEastAsia"/>
          <w:bCs/>
          <w:kern w:val="0"/>
          <w:sz w:val="24"/>
          <w:szCs w:val="24"/>
          <w:highlight w:val="none"/>
        </w:rPr>
        <w:t>.1履约验收主体：</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、中标人。同时</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可以视情况邀请参加本项目的其他投标人或者第三方专业机构及专家参与验收，相关验收意见作为验收的参考资料。</w:t>
      </w:r>
    </w:p>
    <w:p w14:paraId="002E1525">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9</w:t>
      </w:r>
      <w:r>
        <w:rPr>
          <w:rFonts w:hint="eastAsia" w:cs="宋体" w:asciiTheme="minorEastAsia" w:hAnsiTheme="minorEastAsia"/>
          <w:bCs/>
          <w:kern w:val="0"/>
          <w:sz w:val="24"/>
          <w:szCs w:val="24"/>
          <w:highlight w:val="none"/>
        </w:rPr>
        <w:t>.2履约验收时间及程序：</w:t>
      </w:r>
    </w:p>
    <w:p w14:paraId="38BB2578">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（1）到货检验：货物运抵</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指定地点后，由</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及中标人共同开箱对照采购清单进行到货验收。</w:t>
      </w:r>
    </w:p>
    <w:p w14:paraId="41959B2C">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（2）安装调试检验：中标人将设备安装、调试完成后，由</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组织验收人员对安装调试情况进行验收。</w:t>
      </w:r>
    </w:p>
    <w:p w14:paraId="761CF187">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（3）最终验收：由</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组织验收人员进行最终验收。</w:t>
      </w:r>
    </w:p>
    <w:p w14:paraId="1E783843">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9</w:t>
      </w:r>
      <w:r>
        <w:rPr>
          <w:rFonts w:hint="eastAsia" w:cs="宋体" w:asciiTheme="minorEastAsia" w:hAnsiTheme="minorEastAsia"/>
          <w:bCs/>
          <w:kern w:val="0"/>
          <w:sz w:val="24"/>
          <w:szCs w:val="24"/>
          <w:highlight w:val="none"/>
        </w:rPr>
        <w:t>.3履约验收内容</w:t>
      </w:r>
    </w:p>
    <w:p w14:paraId="65F8562F">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验收内容包括招标文件中的每一项技术和商务要求的履约情况。</w:t>
      </w:r>
    </w:p>
    <w:p w14:paraId="3102684C">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9</w:t>
      </w:r>
      <w:r>
        <w:rPr>
          <w:rFonts w:hint="eastAsia" w:cs="宋体" w:asciiTheme="minorEastAsia" w:hAnsiTheme="minorEastAsia"/>
          <w:bCs/>
          <w:kern w:val="0"/>
          <w:sz w:val="24"/>
          <w:szCs w:val="24"/>
          <w:highlight w:val="none"/>
        </w:rPr>
        <w:t>.4履约验收验收标准</w:t>
      </w:r>
    </w:p>
    <w:p w14:paraId="1A557B3B">
      <w:pPr>
        <w:widowControl/>
        <w:spacing w:line="360" w:lineRule="auto"/>
        <w:ind w:firstLine="480" w:firstLineChars="200"/>
        <w:jc w:val="left"/>
        <w:rPr>
          <w:rFonts w:hint="eastAsia"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招标文件、中标人的投标文件、合同及国家有关的质量标准规定，均为验收标准及依据。</w:t>
      </w:r>
    </w:p>
    <w:p w14:paraId="766B5A18">
      <w:pPr>
        <w:widowControl/>
        <w:spacing w:line="360" w:lineRule="auto"/>
        <w:ind w:firstLine="482" w:firstLineChars="200"/>
        <w:jc w:val="left"/>
        <w:rPr>
          <w:rFonts w:cs="宋体" w:asciiTheme="minorEastAsia" w:hAnsiTheme="minorEastAsia"/>
          <w:b/>
          <w:bCs/>
          <w:kern w:val="0"/>
          <w:sz w:val="24"/>
          <w:szCs w:val="24"/>
          <w:highlight w:val="none"/>
        </w:rPr>
      </w:pPr>
    </w:p>
    <w:p w14:paraId="0E7BFF11">
      <w:pPr>
        <w:widowControl/>
        <w:spacing w:line="360" w:lineRule="auto"/>
        <w:jc w:val="left"/>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lang w:val="en-US" w:eastAsia="zh-CN"/>
        </w:rPr>
        <w:t>10</w:t>
      </w:r>
      <w:r>
        <w:rPr>
          <w:rFonts w:hint="eastAsia" w:cs="宋体" w:asciiTheme="minorEastAsia" w:hAnsiTheme="minorEastAsia"/>
          <w:b/>
          <w:bCs/>
          <w:kern w:val="0"/>
          <w:sz w:val="24"/>
          <w:szCs w:val="24"/>
          <w:highlight w:val="none"/>
        </w:rPr>
        <w:t>、售后服务要求</w:t>
      </w:r>
    </w:p>
    <w:p w14:paraId="2A8D95AB">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.1投标人应按照本采购项目特点提供长期良好的售后服务，并在投标文件中提供详细具体的售后服务承诺条款及保证。</w:t>
      </w:r>
    </w:p>
    <w:p w14:paraId="54CE0748">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2投标人必须负责设备安装到位，包括与该设备相关的实地勘测、装修、运输、装卸、安装、调试等费用（均包括材料和人工费）。本项目为交钥匙项目，安装完成后即可投入使用。以上所需费用包含在投标总价中。</w:t>
      </w:r>
    </w:p>
    <w:p w14:paraId="21C964A6">
      <w:pPr>
        <w:widowControl/>
        <w:spacing w:line="360" w:lineRule="auto"/>
        <w:ind w:firstLine="482" w:firstLineChars="200"/>
        <w:jc w:val="left"/>
        <w:rPr>
          <w:rFonts w:hint="eastAsia" w:cs="宋体" w:asciiTheme="minorEastAsia" w:hAnsiTheme="minorEastAsia" w:eastAsiaTheme="minorEastAsia"/>
          <w:b/>
          <w:bCs/>
          <w:kern w:val="0"/>
          <w:sz w:val="24"/>
          <w:szCs w:val="24"/>
          <w:highlight w:val="none"/>
          <w:lang w:eastAsia="zh-CN"/>
        </w:rPr>
      </w:pPr>
      <w:r>
        <w:rPr>
          <w:rFonts w:hint="eastAsia" w:cs="宋体" w:asciiTheme="minorEastAsia" w:hAnsiTheme="minorEastAsia"/>
          <w:b/>
          <w:bCs/>
          <w:kern w:val="0"/>
          <w:sz w:val="24"/>
          <w:szCs w:val="24"/>
          <w:highlight w:val="none"/>
          <w:lang w:val="en-US" w:eastAsia="zh-CN"/>
        </w:rPr>
        <w:t>10</w:t>
      </w:r>
      <w:r>
        <w:rPr>
          <w:rFonts w:hint="eastAsia" w:cs="宋体" w:asciiTheme="minorEastAsia" w:hAnsiTheme="minorEastAsia"/>
          <w:b/>
          <w:bCs/>
          <w:kern w:val="0"/>
          <w:sz w:val="24"/>
          <w:szCs w:val="24"/>
          <w:highlight w:val="none"/>
        </w:rPr>
        <w:t>.3★保修期：本项目自验收合格之日起至少提供5年保修。机器到货时间应在出厂日期一年以内。保修期间中标人应提供一切维修服务和更换零配件。设备保修期内，中标人需提供来自原厂每年至少2次的设备技术安全巡检保养并提供年度巡检保养报告给分签</w:t>
      </w:r>
      <w:r>
        <w:rPr>
          <w:rFonts w:hint="eastAsia" w:cs="宋体" w:asciiTheme="minorEastAsia" w:hAnsiTheme="minorEastAsia"/>
          <w:b/>
          <w:bCs/>
          <w:kern w:val="0"/>
          <w:sz w:val="24"/>
          <w:szCs w:val="24"/>
          <w:highlight w:val="none"/>
          <w:lang w:val="en-US" w:eastAsia="zh-CN"/>
        </w:rPr>
        <w:t>单位</w:t>
      </w:r>
      <w:r>
        <w:rPr>
          <w:rFonts w:hint="eastAsia" w:cs="宋体" w:asciiTheme="minorEastAsia" w:hAnsiTheme="minorEastAsia"/>
          <w:b/>
          <w:bCs/>
          <w:kern w:val="0"/>
          <w:sz w:val="24"/>
          <w:szCs w:val="24"/>
          <w:highlight w:val="none"/>
        </w:rPr>
        <w:t>存档，且提供每年至少1次的设备校准并提供校准报告给分签单位存档。以上保修期内所需的费用均包含在投标总价中，分签</w:t>
      </w:r>
      <w:r>
        <w:rPr>
          <w:rFonts w:hint="eastAsia" w:cs="宋体" w:asciiTheme="minorEastAsia" w:hAnsiTheme="minorEastAsia"/>
          <w:b/>
          <w:bCs/>
          <w:kern w:val="0"/>
          <w:sz w:val="24"/>
          <w:szCs w:val="24"/>
          <w:highlight w:val="none"/>
          <w:lang w:val="en-US" w:eastAsia="zh-CN"/>
        </w:rPr>
        <w:t>单位</w:t>
      </w:r>
      <w:r>
        <w:rPr>
          <w:rFonts w:hint="eastAsia" w:cs="宋体" w:asciiTheme="minorEastAsia" w:hAnsiTheme="minorEastAsia"/>
          <w:b/>
          <w:bCs/>
          <w:kern w:val="0"/>
          <w:sz w:val="24"/>
          <w:szCs w:val="24"/>
          <w:highlight w:val="none"/>
        </w:rPr>
        <w:t>不再另行付费。对以上要求投标人需提供承诺函，否则投标无效</w:t>
      </w:r>
      <w:r>
        <w:rPr>
          <w:rFonts w:hint="eastAsia" w:cs="宋体" w:asciiTheme="minorEastAsia" w:hAnsiTheme="minorEastAsia"/>
          <w:b/>
          <w:bCs/>
          <w:kern w:val="0"/>
          <w:sz w:val="24"/>
          <w:szCs w:val="24"/>
          <w:highlight w:val="none"/>
          <w:lang w:eastAsia="zh-CN"/>
        </w:rPr>
        <w:t>。</w:t>
      </w:r>
    </w:p>
    <w:p w14:paraId="6FE2EC3A">
      <w:pPr>
        <w:widowControl/>
        <w:spacing w:line="360" w:lineRule="auto"/>
        <w:ind w:firstLine="482" w:firstLineChars="200"/>
        <w:jc w:val="left"/>
        <w:rPr>
          <w:rFonts w:hint="eastAsia"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lang w:val="en-US" w:eastAsia="zh-CN"/>
        </w:rPr>
        <w:t>10</w:t>
      </w:r>
      <w:r>
        <w:rPr>
          <w:rFonts w:hint="eastAsia" w:cs="宋体" w:asciiTheme="minorEastAsia" w:hAnsiTheme="minorEastAsia"/>
          <w:b/>
          <w:bCs/>
          <w:kern w:val="0"/>
          <w:sz w:val="24"/>
          <w:szCs w:val="24"/>
          <w:highlight w:val="none"/>
        </w:rPr>
        <w:t>.4★在保修期内，中标人应确保年开机率在95%（含）以上，若不能达到此开机率，将作以下处理：</w:t>
      </w:r>
    </w:p>
    <w:p w14:paraId="1D496A59">
      <w:pPr>
        <w:widowControl/>
        <w:spacing w:line="360" w:lineRule="auto"/>
        <w:ind w:firstLine="482" w:firstLineChars="200"/>
        <w:jc w:val="left"/>
        <w:rPr>
          <w:rFonts w:hint="eastAsia"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（1）年开机率在90（含）-95%（不含）之间，延长保修期1年；</w:t>
      </w:r>
    </w:p>
    <w:p w14:paraId="7673D206">
      <w:pPr>
        <w:widowControl/>
        <w:spacing w:line="360" w:lineRule="auto"/>
        <w:ind w:firstLine="482" w:firstLineChars="200"/>
        <w:jc w:val="left"/>
        <w:rPr>
          <w:rFonts w:hint="eastAsia"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（2）年开机率在85（含）-90%（不含）之间，延长保修期2年；</w:t>
      </w:r>
    </w:p>
    <w:p w14:paraId="400FA06A">
      <w:pPr>
        <w:widowControl/>
        <w:spacing w:line="360" w:lineRule="auto"/>
        <w:ind w:firstLine="482" w:firstLineChars="200"/>
        <w:jc w:val="left"/>
        <w:rPr>
          <w:rFonts w:hint="eastAsia"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（3）年开机率低于85%（不含），中标人应无条件更换新机，并重新计算保修期，以及赔偿</w:t>
      </w:r>
      <w:r>
        <w:rPr>
          <w:rFonts w:hint="eastAsia" w:cs="宋体" w:asciiTheme="minorEastAsia" w:hAnsiTheme="minorEastAsia"/>
          <w:b/>
          <w:bCs/>
          <w:kern w:val="0"/>
          <w:sz w:val="24"/>
          <w:szCs w:val="24"/>
          <w:highlight w:val="none"/>
          <w:lang w:eastAsia="zh-CN"/>
        </w:rPr>
        <w:t>分签单位</w:t>
      </w:r>
      <w:r>
        <w:rPr>
          <w:rFonts w:hint="eastAsia" w:cs="宋体" w:asciiTheme="minorEastAsia" w:hAnsiTheme="minorEastAsia"/>
          <w:b/>
          <w:bCs/>
          <w:kern w:val="0"/>
          <w:sz w:val="24"/>
          <w:szCs w:val="24"/>
          <w:highlight w:val="none"/>
        </w:rPr>
        <w:t>的直接经济损失和间接经济损失。</w:t>
      </w:r>
    </w:p>
    <w:p w14:paraId="5EFDD403">
      <w:pPr>
        <w:widowControl/>
        <w:spacing w:line="360" w:lineRule="auto"/>
        <w:ind w:firstLine="482" w:firstLineChars="200"/>
        <w:jc w:val="left"/>
        <w:rPr>
          <w:rFonts w:hint="eastAsia"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注：年开机率=（365-停机天数）/365）。</w:t>
      </w:r>
    </w:p>
    <w:p w14:paraId="44F987E1">
      <w:pPr>
        <w:widowControl/>
        <w:spacing w:line="360" w:lineRule="auto"/>
        <w:ind w:firstLine="482" w:firstLineChars="200"/>
        <w:jc w:val="left"/>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对以上要求投标人需提供承诺函，否则投标无效。</w:t>
      </w:r>
    </w:p>
    <w:p w14:paraId="5ABAA28C">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.5</w:t>
      </w:r>
      <w:r>
        <w:rPr>
          <w:rFonts w:hint="eastAsia" w:cs="宋体" w:asciiTheme="minorEastAsia" w:hAnsiTheme="minorEastAsia"/>
          <w:kern w:val="0"/>
          <w:sz w:val="24"/>
          <w:szCs w:val="24"/>
          <w:highlight w:val="none"/>
        </w:rPr>
        <w:t>保修期</w:t>
      </w:r>
      <w:r>
        <w:rPr>
          <w:rFonts w:hint="eastAsia" w:cs="宋体" w:asciiTheme="minorEastAsia" w:hAnsiTheme="minorEastAsia"/>
          <w:bCs/>
          <w:kern w:val="0"/>
          <w:sz w:val="24"/>
          <w:szCs w:val="24"/>
          <w:highlight w:val="none"/>
        </w:rPr>
        <w:t>内若出现任何故障问题，中标人须在接到</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作出应对措施。</w:t>
      </w:r>
    </w:p>
    <w:p w14:paraId="055921F3">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.6保修期满前1个月内中标人应就所有货物进行一次全面检查，并写出正式报告，如发现潜在问题，应负责排除。如出现质量问题，在保修期内对设备进行维修和零配件的更换。</w:t>
      </w:r>
    </w:p>
    <w:p w14:paraId="31A3082C">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.7投标人应列出保修期后提供的服务方式及所需的费用。</w:t>
      </w:r>
    </w:p>
    <w:p w14:paraId="07C9EDBD">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.8投标人应为</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提供全部设备的操作、使用及维护的技术培训服务。</w:t>
      </w:r>
    </w:p>
    <w:p w14:paraId="41EDE71E">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.9投标人应承诺能长期提供良好的技术支持及备品备件的优惠供应。</w:t>
      </w:r>
    </w:p>
    <w:p w14:paraId="640AD971">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lang w:val="en-US" w:eastAsia="zh-CN"/>
        </w:rPr>
        <w:t>10</w:t>
      </w:r>
      <w:r>
        <w:rPr>
          <w:rFonts w:hint="eastAsia" w:cs="宋体" w:asciiTheme="minorEastAsia" w:hAnsiTheme="minorEastAsia"/>
          <w:bCs/>
          <w:kern w:val="0"/>
          <w:sz w:val="24"/>
          <w:szCs w:val="24"/>
          <w:highlight w:val="none"/>
        </w:rPr>
        <w:t>.10投标人认为有利于</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的其他优惠条款应单独列明。</w:t>
      </w:r>
    </w:p>
    <w:p w14:paraId="5AED7073">
      <w:pPr>
        <w:widowControl/>
        <w:spacing w:line="360" w:lineRule="auto"/>
        <w:jc w:val="left"/>
        <w:rPr>
          <w:rFonts w:hint="eastAsia" w:cs="宋体" w:asciiTheme="minorEastAsia" w:hAnsiTheme="minorEastAsia"/>
          <w:b/>
          <w:bCs/>
          <w:kern w:val="0"/>
          <w:sz w:val="24"/>
          <w:szCs w:val="24"/>
          <w:highlight w:val="none"/>
          <w:lang w:val="en-US" w:eastAsia="zh-CN"/>
        </w:rPr>
      </w:pPr>
    </w:p>
    <w:p w14:paraId="72F14EC2">
      <w:pPr>
        <w:widowControl/>
        <w:spacing w:line="360" w:lineRule="auto"/>
        <w:jc w:val="left"/>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lang w:val="en-US" w:eastAsia="zh-CN"/>
        </w:rPr>
        <w:t>11、</w:t>
      </w:r>
      <w:r>
        <w:rPr>
          <w:rFonts w:hint="eastAsia" w:cs="宋体" w:asciiTheme="minorEastAsia" w:hAnsiTheme="minorEastAsia"/>
          <w:b/>
          <w:bCs/>
          <w:kern w:val="0"/>
          <w:sz w:val="24"/>
          <w:szCs w:val="24"/>
          <w:highlight w:val="none"/>
        </w:rPr>
        <w:t>报价要求</w:t>
      </w:r>
    </w:p>
    <w:p w14:paraId="714A4C23">
      <w:pPr>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1</w:t>
      </w:r>
      <w:r>
        <w:rPr>
          <w:rFonts w:hint="eastAsia" w:cs="宋体" w:asciiTheme="minorEastAsia" w:hAnsiTheme="minorEastAsia"/>
          <w:bCs/>
          <w:kern w:val="0"/>
          <w:sz w:val="24"/>
          <w:szCs w:val="24"/>
          <w:highlight w:val="none"/>
        </w:rPr>
        <w:t>.1本项目为整体采购，投标人对本项目所有的内容必须完整响应，否则将视为无效投标。</w:t>
      </w:r>
    </w:p>
    <w:p w14:paraId="2833A34F">
      <w:pPr>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1</w:t>
      </w:r>
      <w:r>
        <w:rPr>
          <w:rFonts w:hint="eastAsia" w:cs="宋体" w:asciiTheme="minorEastAsia" w:hAnsiTheme="minorEastAsia"/>
          <w:bCs/>
          <w:kern w:val="0"/>
          <w:sz w:val="24"/>
          <w:szCs w:val="24"/>
          <w:highlight w:val="none"/>
        </w:rPr>
        <w:t>.2报价应以人民币为货币单位，应分单价、小计和总价。</w:t>
      </w:r>
    </w:p>
    <w:p w14:paraId="626DCE89">
      <w:pPr>
        <w:spacing w:line="360" w:lineRule="auto"/>
        <w:ind w:firstLine="480" w:firstLineChars="200"/>
        <w:jc w:val="left"/>
        <w:rPr>
          <w:rFonts w:hint="eastAsia"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1</w:t>
      </w:r>
      <w:r>
        <w:rPr>
          <w:rFonts w:hint="eastAsia" w:cs="宋体" w:asciiTheme="minorEastAsia" w:hAnsiTheme="minorEastAsia"/>
          <w:bCs/>
          <w:kern w:val="0"/>
          <w:sz w:val="24"/>
          <w:szCs w:val="24"/>
          <w:highlight w:val="none"/>
        </w:rPr>
        <w:t>.3本项目为交钥匙项目，报价为产品送达分签单位指定地点进行安装，经分签单位验收合格所发生的一切费用，其包括但不限于以下费用：产品（含主要设备、配件、辅材）供应、运输装卸费、保险费、采购保管费、安装费、调试费、信息系统对接费用、行政规费与税费、产品检验检测、操作人员培训费、管理费、验收费、第三方检测费用、采购代理服务费、售后服务等所有费用。</w:t>
      </w:r>
    </w:p>
    <w:p w14:paraId="27B71ABA">
      <w:pPr>
        <w:spacing w:line="360" w:lineRule="auto"/>
        <w:ind w:firstLine="480" w:firstLineChars="200"/>
        <w:jc w:val="left"/>
        <w:rPr>
          <w:rFonts w:cs="宋体" w:asciiTheme="minorEastAsia" w:hAnsiTheme="minorEastAsia"/>
          <w:bCs/>
          <w:kern w:val="0"/>
          <w:sz w:val="24"/>
          <w:szCs w:val="24"/>
          <w:highlight w:val="none"/>
        </w:rPr>
      </w:pPr>
      <w:r>
        <w:rPr>
          <w:rFonts w:hint="eastAsia" w:eastAsia="宋体" w:cs="宋体" w:asciiTheme="minorEastAsia" w:hAnsiTheme="minorEastAsia"/>
          <w:bCs/>
          <w:kern w:val="0"/>
          <w:sz w:val="24"/>
          <w:szCs w:val="24"/>
          <w:highlight w:val="none"/>
          <w:lang w:val="en-US" w:eastAsia="zh-CN"/>
        </w:rPr>
        <w:t>11.4.本项目投标人所提交的投标报价应含接入信息系统的费用，接入方式至少为单向通讯（能将检测结果发送到实验室信息系统）；中标人需承担本项目中设备对接分签单位现有业务操作系统时所产生的接口费用。需在合同签订后90日内完成对接，逾期每日按合同总金额的0.5%支付违约金。</w:t>
      </w:r>
    </w:p>
    <w:p w14:paraId="7065B031">
      <w:pPr>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1</w:t>
      </w:r>
      <w:r>
        <w:rPr>
          <w:rFonts w:hint="eastAsia" w:cs="宋体" w:asciiTheme="minorEastAsia" w:hAnsiTheme="minorEastAsia"/>
          <w:bCs/>
          <w:kern w:val="0"/>
          <w:sz w:val="24"/>
          <w:szCs w:val="24"/>
          <w:highlight w:val="none"/>
        </w:rPr>
        <w:t>.</w:t>
      </w:r>
      <w:r>
        <w:rPr>
          <w:rFonts w:hint="eastAsia" w:cs="宋体" w:asciiTheme="minorEastAsia" w:hAnsiTheme="minorEastAsia"/>
          <w:bCs/>
          <w:kern w:val="0"/>
          <w:sz w:val="24"/>
          <w:szCs w:val="24"/>
          <w:highlight w:val="none"/>
          <w:lang w:val="en-US" w:eastAsia="zh-CN"/>
        </w:rPr>
        <w:t>5</w:t>
      </w:r>
      <w:r>
        <w:rPr>
          <w:rFonts w:ascii="宋体" w:hAnsi="宋体" w:cs="宋体"/>
          <w:sz w:val="24"/>
          <w:szCs w:val="24"/>
          <w:highlight w:val="none"/>
        </w:rPr>
        <w:t>投标人单价报价中漏报、少报的费用</w:t>
      </w:r>
      <w:r>
        <w:rPr>
          <w:rFonts w:hint="eastAsia" w:cs="宋体" w:asciiTheme="minorEastAsia" w:hAnsiTheme="minorEastAsia"/>
          <w:bCs/>
          <w:kern w:val="0"/>
          <w:sz w:val="24"/>
          <w:szCs w:val="24"/>
          <w:highlight w:val="none"/>
        </w:rPr>
        <w:t>，视为此项费用已隐含在总报价中，中标后不得再向</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收取任何费用。</w:t>
      </w:r>
    </w:p>
    <w:p w14:paraId="62A0F0A2">
      <w:pPr>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1</w:t>
      </w:r>
      <w:r>
        <w:rPr>
          <w:rFonts w:hint="eastAsia" w:cs="宋体" w:asciiTheme="minorEastAsia" w:hAnsiTheme="minorEastAsia"/>
          <w:bCs/>
          <w:kern w:val="0"/>
          <w:sz w:val="24"/>
          <w:szCs w:val="24"/>
          <w:highlight w:val="none"/>
        </w:rPr>
        <w:t>.</w:t>
      </w:r>
      <w:r>
        <w:rPr>
          <w:rFonts w:hint="eastAsia" w:cs="宋体" w:asciiTheme="minorEastAsia" w:hAnsiTheme="minorEastAsia"/>
          <w:bCs/>
          <w:kern w:val="0"/>
          <w:sz w:val="24"/>
          <w:szCs w:val="24"/>
          <w:highlight w:val="none"/>
          <w:lang w:val="en-US" w:eastAsia="zh-CN"/>
        </w:rPr>
        <w:t>6</w:t>
      </w:r>
      <w:r>
        <w:rPr>
          <w:rFonts w:hint="eastAsia" w:cs="宋体" w:asciiTheme="minorEastAsia" w:hAnsiTheme="minorEastAsia"/>
          <w:bCs/>
          <w:kern w:val="0"/>
          <w:sz w:val="24"/>
          <w:szCs w:val="24"/>
          <w:highlight w:val="none"/>
        </w:rPr>
        <w:t>技术参数中要求选配、按需配置的部分，已包含在总报价中，中标后不得再向</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收取任何费用。</w:t>
      </w:r>
    </w:p>
    <w:p w14:paraId="0096EEE9">
      <w:pPr>
        <w:widowControl/>
        <w:spacing w:line="360" w:lineRule="auto"/>
        <w:jc w:val="left"/>
        <w:rPr>
          <w:rFonts w:hint="eastAsia" w:cs="宋体" w:asciiTheme="minorEastAsia" w:hAnsiTheme="minorEastAsia"/>
          <w:b/>
          <w:bCs/>
          <w:kern w:val="0"/>
          <w:sz w:val="24"/>
          <w:szCs w:val="24"/>
          <w:highlight w:val="none"/>
        </w:rPr>
      </w:pPr>
    </w:p>
    <w:p w14:paraId="28C28BED">
      <w:pPr>
        <w:widowControl/>
        <w:spacing w:line="360" w:lineRule="auto"/>
        <w:jc w:val="left"/>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1</w:t>
      </w:r>
      <w:r>
        <w:rPr>
          <w:rFonts w:hint="eastAsia" w:cs="宋体" w:asciiTheme="minorEastAsia" w:hAnsiTheme="minorEastAsia"/>
          <w:b/>
          <w:bCs/>
          <w:kern w:val="0"/>
          <w:sz w:val="24"/>
          <w:szCs w:val="24"/>
          <w:highlight w:val="none"/>
          <w:lang w:val="en-US" w:eastAsia="zh-CN"/>
        </w:rPr>
        <w:t>2</w:t>
      </w:r>
      <w:r>
        <w:rPr>
          <w:rFonts w:hint="eastAsia" w:cs="宋体" w:asciiTheme="minorEastAsia" w:hAnsiTheme="minorEastAsia"/>
          <w:b/>
          <w:bCs/>
          <w:kern w:val="0"/>
          <w:sz w:val="24"/>
          <w:szCs w:val="24"/>
          <w:highlight w:val="none"/>
        </w:rPr>
        <w:t>、商务条件响应要求</w:t>
      </w:r>
    </w:p>
    <w:p w14:paraId="2326DEE3">
      <w:pPr>
        <w:widowControl/>
        <w:spacing w:line="360" w:lineRule="auto"/>
        <w:ind w:firstLine="480" w:firstLineChars="200"/>
        <w:jc w:val="left"/>
        <w:rPr>
          <w:rFonts w:hint="eastAsia"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2</w:t>
      </w:r>
      <w:r>
        <w:rPr>
          <w:rFonts w:hint="eastAsia" w:cs="宋体" w:asciiTheme="minorEastAsia" w:hAnsiTheme="minorEastAsia"/>
          <w:bCs/>
          <w:kern w:val="0"/>
          <w:sz w:val="24"/>
          <w:szCs w:val="24"/>
          <w:highlight w:val="none"/>
        </w:rPr>
        <w:t>.1投标人应根据商务条件要求及商务项评分条款提供相应的交付时间、售后服务、业绩经验，并按要求提供相应的佐证材料，未按要求提供的将可能导致不得分。</w:t>
      </w:r>
    </w:p>
    <w:p w14:paraId="398BA98C">
      <w:pPr>
        <w:widowControl/>
        <w:spacing w:line="360" w:lineRule="auto"/>
        <w:ind w:firstLine="480" w:firstLineChars="200"/>
        <w:jc w:val="left"/>
        <w:rPr>
          <w:rFonts w:hint="eastAsia"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2</w:t>
      </w:r>
      <w:r>
        <w:rPr>
          <w:rFonts w:hint="eastAsia" w:cs="宋体" w:asciiTheme="minorEastAsia" w:hAnsiTheme="minorEastAsia"/>
          <w:bCs/>
          <w:kern w:val="0"/>
          <w:sz w:val="24"/>
          <w:szCs w:val="24"/>
          <w:highlight w:val="none"/>
        </w:rPr>
        <w:t>.2投标人需承诺：若本市范围内的市属公立医疗卫生机构需跟单采购本项目的中标设备，中标人需同意按不高于本项目的中标单价进行供货。投标人需对此做出书面承诺。</w:t>
      </w:r>
    </w:p>
    <w:p w14:paraId="4BEAECEB">
      <w:pPr>
        <w:widowControl/>
        <w:spacing w:line="360" w:lineRule="auto"/>
        <w:ind w:firstLine="482" w:firstLineChars="200"/>
        <w:jc w:val="left"/>
        <w:rPr>
          <w:rFonts w:cs="宋体" w:asciiTheme="minorEastAsia" w:hAnsiTheme="minorEastAsia"/>
          <w:b/>
          <w:bCs/>
          <w:kern w:val="0"/>
          <w:sz w:val="24"/>
          <w:szCs w:val="24"/>
          <w:highlight w:val="none"/>
        </w:rPr>
      </w:pPr>
    </w:p>
    <w:p w14:paraId="7568DB7C">
      <w:pPr>
        <w:widowControl/>
        <w:spacing w:line="360" w:lineRule="auto"/>
        <w:jc w:val="left"/>
        <w:rPr>
          <w:rFonts w:cs="宋体" w:asciiTheme="minorEastAsia" w:hAnsiTheme="minorEastAsia"/>
          <w:b/>
          <w:bCs/>
          <w:kern w:val="0"/>
          <w:sz w:val="24"/>
          <w:szCs w:val="24"/>
          <w:highlight w:val="none"/>
        </w:rPr>
      </w:pPr>
      <w:r>
        <w:rPr>
          <w:rFonts w:hint="eastAsia" w:cs="宋体" w:asciiTheme="minorEastAsia" w:hAnsiTheme="minorEastAsia"/>
          <w:b/>
          <w:bCs/>
          <w:kern w:val="0"/>
          <w:sz w:val="24"/>
          <w:szCs w:val="24"/>
          <w:highlight w:val="none"/>
        </w:rPr>
        <w:t>1</w:t>
      </w:r>
      <w:r>
        <w:rPr>
          <w:rFonts w:hint="eastAsia" w:cs="宋体" w:asciiTheme="minorEastAsia" w:hAnsiTheme="minorEastAsia"/>
          <w:b/>
          <w:bCs/>
          <w:kern w:val="0"/>
          <w:sz w:val="24"/>
          <w:szCs w:val="24"/>
          <w:highlight w:val="none"/>
          <w:lang w:val="en-US" w:eastAsia="zh-CN"/>
        </w:rPr>
        <w:t>3</w:t>
      </w:r>
      <w:r>
        <w:rPr>
          <w:rFonts w:hint="eastAsia" w:cs="宋体" w:asciiTheme="minorEastAsia" w:hAnsiTheme="minorEastAsia"/>
          <w:b/>
          <w:bCs/>
          <w:kern w:val="0"/>
          <w:sz w:val="24"/>
          <w:szCs w:val="24"/>
          <w:highlight w:val="none"/>
        </w:rPr>
        <w:t>、违约责任</w:t>
      </w:r>
    </w:p>
    <w:p w14:paraId="5AB3172D">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3</w:t>
      </w:r>
      <w:r>
        <w:rPr>
          <w:rFonts w:hint="eastAsia" w:cs="宋体" w:asciiTheme="minorEastAsia" w:hAnsiTheme="minorEastAsia"/>
          <w:bCs/>
          <w:kern w:val="0"/>
          <w:sz w:val="24"/>
          <w:szCs w:val="24"/>
          <w:highlight w:val="none"/>
        </w:rPr>
        <w:t>.1中标人未能按投标承诺的交付期如期交付的，每逾期1个日历日，需向</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支付合同金额2‰的违约金，延误超过15天的</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有权终止合同。</w:t>
      </w:r>
    </w:p>
    <w:p w14:paraId="3B62EF46">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3</w:t>
      </w:r>
      <w:r>
        <w:rPr>
          <w:rFonts w:hint="eastAsia" w:cs="宋体" w:asciiTheme="minorEastAsia" w:hAnsiTheme="minorEastAsia"/>
          <w:bCs/>
          <w:kern w:val="0"/>
          <w:sz w:val="24"/>
          <w:szCs w:val="24"/>
          <w:highlight w:val="none"/>
        </w:rPr>
        <w:t>.2在整个验收过程中，如</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发现问题的，中标人应按</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要求及时进行整改。中标人若不按</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要求整改或经整改一次后仍不合格的，则</w:t>
      </w:r>
      <w:r>
        <w:rPr>
          <w:rFonts w:hint="eastAsia" w:cs="宋体" w:asciiTheme="minorEastAsia" w:hAnsiTheme="minorEastAsia"/>
          <w:bCs/>
          <w:kern w:val="0"/>
          <w:sz w:val="24"/>
          <w:szCs w:val="24"/>
          <w:highlight w:val="none"/>
          <w:lang w:eastAsia="zh-CN"/>
        </w:rPr>
        <w:t>分签单位</w:t>
      </w:r>
      <w:r>
        <w:rPr>
          <w:rFonts w:hint="eastAsia" w:cs="宋体" w:asciiTheme="minorEastAsia" w:hAnsiTheme="minorEastAsia"/>
          <w:bCs/>
          <w:kern w:val="0"/>
          <w:sz w:val="24"/>
          <w:szCs w:val="24"/>
          <w:highlight w:val="none"/>
        </w:rPr>
        <w:t>有权终止合同。</w:t>
      </w:r>
    </w:p>
    <w:p w14:paraId="145092C8">
      <w:pPr>
        <w:widowControl/>
        <w:spacing w:line="360" w:lineRule="auto"/>
        <w:ind w:firstLine="480" w:firstLineChars="200"/>
        <w:jc w:val="left"/>
        <w:rPr>
          <w:rFonts w:cs="宋体" w:asciiTheme="minorEastAsia" w:hAnsiTheme="minorEastAsia"/>
          <w:bCs/>
          <w:kern w:val="0"/>
          <w:sz w:val="24"/>
          <w:szCs w:val="24"/>
          <w:highlight w:val="none"/>
        </w:rPr>
      </w:pPr>
      <w:r>
        <w:rPr>
          <w:rFonts w:hint="eastAsia" w:cs="宋体" w:asciiTheme="minorEastAsia" w:hAnsiTheme="minorEastAsia"/>
          <w:bCs/>
          <w:kern w:val="0"/>
          <w:sz w:val="24"/>
          <w:szCs w:val="24"/>
          <w:highlight w:val="none"/>
        </w:rPr>
        <w:t>1</w:t>
      </w:r>
      <w:r>
        <w:rPr>
          <w:rFonts w:hint="eastAsia" w:cs="宋体" w:asciiTheme="minorEastAsia" w:hAnsiTheme="minorEastAsia"/>
          <w:bCs/>
          <w:kern w:val="0"/>
          <w:sz w:val="24"/>
          <w:szCs w:val="24"/>
          <w:highlight w:val="none"/>
          <w:lang w:val="en-US" w:eastAsia="zh-CN"/>
        </w:rPr>
        <w:t>3</w:t>
      </w:r>
      <w:r>
        <w:rPr>
          <w:rFonts w:hint="eastAsia" w:cs="宋体" w:asciiTheme="minorEastAsia" w:hAnsiTheme="minorEastAsia"/>
          <w:bCs/>
          <w:kern w:val="0"/>
          <w:sz w:val="24"/>
          <w:szCs w:val="24"/>
          <w:highlight w:val="none"/>
        </w:rPr>
        <w:t>.3在验收过程中，若发现中标人存在虚假应标情形的，</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有权终止合同，并要求中标人支付合同金额50%的违约金。同时</w:t>
      </w:r>
      <w:r>
        <w:rPr>
          <w:rFonts w:hint="eastAsia" w:ascii="宋体" w:hAnsi="宋体" w:eastAsia="宋体"/>
          <w:sz w:val="24"/>
          <w:szCs w:val="28"/>
          <w:highlight w:val="none"/>
          <w:lang w:eastAsia="zh-CN"/>
        </w:rPr>
        <w:t>分签单位</w:t>
      </w:r>
      <w:r>
        <w:rPr>
          <w:rFonts w:hint="eastAsia" w:cs="宋体" w:asciiTheme="minorEastAsia" w:hAnsiTheme="minorEastAsia"/>
          <w:bCs/>
          <w:kern w:val="0"/>
          <w:sz w:val="24"/>
          <w:szCs w:val="24"/>
          <w:highlight w:val="none"/>
        </w:rPr>
        <w:t>将虚假情况上报财政部门处理，追究中标人的相应法律责任。</w:t>
      </w:r>
    </w:p>
    <w:p w14:paraId="32AF8D57">
      <w:pPr>
        <w:rPr>
          <w:highlight w:val="none"/>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1F3BB600">
      <w:pPr>
        <w:spacing w:line="360" w:lineRule="auto"/>
        <w:ind w:firstLine="480" w:firstLineChars="200"/>
        <w:rPr>
          <w:rFonts w:asciiTheme="minorEastAsia" w:hAnsiTheme="minorEastAsia"/>
          <w:sz w:val="24"/>
          <w:szCs w:val="28"/>
          <w:highlight w:val="none"/>
        </w:rPr>
      </w:pPr>
    </w:p>
    <w:p w14:paraId="574EB4A2">
      <w:pPr>
        <w:spacing w:line="360" w:lineRule="auto"/>
        <w:jc w:val="left"/>
        <w:rPr>
          <w:rFonts w:ascii="黑体" w:hAnsi="黑体" w:eastAsia="黑体" w:cs="宋体"/>
          <w:b/>
          <w:kern w:val="0"/>
          <w:sz w:val="32"/>
          <w:szCs w:val="24"/>
          <w:highlight w:val="none"/>
        </w:rPr>
      </w:pPr>
      <w:r>
        <w:rPr>
          <w:rFonts w:hint="eastAsia" w:ascii="黑体" w:hAnsi="黑体" w:eastAsia="黑体" w:cs="宋体"/>
          <w:b/>
          <w:kern w:val="0"/>
          <w:sz w:val="32"/>
          <w:szCs w:val="24"/>
          <w:highlight w:val="none"/>
        </w:rPr>
        <w:t>补充条款：</w:t>
      </w:r>
    </w:p>
    <w:p w14:paraId="718E7E39">
      <w:pPr>
        <w:spacing w:line="360" w:lineRule="auto"/>
        <w:jc w:val="left"/>
        <w:rPr>
          <w:rFonts w:ascii="楷体" w:hAnsi="楷体" w:eastAsia="楷体" w:cs="宋体"/>
          <w:b/>
          <w:kern w:val="0"/>
          <w:sz w:val="32"/>
          <w:szCs w:val="24"/>
          <w:highlight w:val="none"/>
        </w:rPr>
      </w:pPr>
      <w:r>
        <w:rPr>
          <w:rFonts w:hint="eastAsia" w:ascii="楷体" w:hAnsi="楷体" w:eastAsia="楷体" w:cs="宋体"/>
          <w:b/>
          <w:kern w:val="0"/>
          <w:sz w:val="32"/>
          <w:szCs w:val="24"/>
          <w:highlight w:val="none"/>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highlight w:val="none"/>
        </w:rPr>
        <w:t xml:space="preserve"> </w:t>
      </w:r>
    </w:p>
    <w:p w14:paraId="16D9BA47">
      <w:pPr>
        <w:spacing w:line="360" w:lineRule="auto"/>
        <w:rPr>
          <w:rFonts w:ascii="黑体" w:hAnsi="黑体" w:eastAsia="黑体"/>
          <w:b/>
          <w:sz w:val="32"/>
          <w:szCs w:val="32"/>
          <w:highlight w:val="none"/>
        </w:rPr>
      </w:pPr>
      <w:bookmarkStart w:id="22" w:name="_Toc100307865"/>
      <w:r>
        <w:rPr>
          <w:rFonts w:hint="eastAsia" w:ascii="黑体" w:hAnsi="黑体" w:eastAsia="黑体"/>
          <w:b/>
          <w:sz w:val="32"/>
          <w:szCs w:val="32"/>
          <w:highlight w:val="none"/>
        </w:rPr>
        <w:t>一、对《第二章  投标人须知前附表》的内容补充如下：</w:t>
      </w:r>
      <w:bookmarkEnd w:id="22"/>
    </w:p>
    <w:p w14:paraId="02F2DFC0">
      <w:pPr>
        <w:spacing w:line="360" w:lineRule="auto"/>
        <w:jc w:val="center"/>
        <w:rPr>
          <w:rFonts w:ascii="黑体" w:hAnsi="黑体" w:eastAsia="黑体" w:cs="宋体"/>
          <w:b/>
          <w:kern w:val="0"/>
          <w:sz w:val="28"/>
          <w:szCs w:val="24"/>
          <w:highlight w:val="none"/>
        </w:rPr>
      </w:pPr>
      <w:r>
        <w:rPr>
          <w:rFonts w:hint="eastAsia" w:ascii="黑体" w:hAnsi="黑体" w:eastAsia="黑体" w:cs="宋体"/>
          <w:b/>
          <w:kern w:val="0"/>
          <w:sz w:val="28"/>
          <w:szCs w:val="24"/>
          <w:highlight w:val="none"/>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169E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A2E4BA1">
            <w:pPr>
              <w:spacing w:line="360" w:lineRule="auto"/>
              <w:jc w:val="center"/>
              <w:rPr>
                <w:rFonts w:ascii="宋体" w:hAnsi="宋体" w:eastAsia="宋体" w:cs="宋体"/>
                <w:kern w:val="0"/>
                <w:sz w:val="24"/>
                <w:szCs w:val="20"/>
                <w:highlight w:val="none"/>
              </w:rPr>
            </w:pPr>
            <w:r>
              <w:rPr>
                <w:rFonts w:ascii="宋体" w:hAnsi="宋体" w:eastAsia="宋体" w:cs="宋体"/>
                <w:kern w:val="0"/>
                <w:sz w:val="24"/>
                <w:szCs w:val="20"/>
                <w:highlight w:val="none"/>
              </w:rPr>
              <w:t>项号</w:t>
            </w:r>
          </w:p>
        </w:tc>
        <w:tc>
          <w:tcPr>
            <w:tcW w:w="1401" w:type="dxa"/>
            <w:vAlign w:val="center"/>
          </w:tcPr>
          <w:p w14:paraId="6CB84A62">
            <w:pPr>
              <w:spacing w:line="360" w:lineRule="auto"/>
              <w:jc w:val="center"/>
              <w:rPr>
                <w:rFonts w:ascii="宋体" w:hAnsi="宋体" w:eastAsia="宋体" w:cs="宋体"/>
                <w:kern w:val="0"/>
                <w:sz w:val="24"/>
                <w:szCs w:val="20"/>
                <w:highlight w:val="none"/>
              </w:rPr>
            </w:pPr>
            <w:r>
              <w:rPr>
                <w:rFonts w:ascii="宋体" w:hAnsi="宋体" w:eastAsia="宋体" w:cs="宋体"/>
                <w:kern w:val="0"/>
                <w:sz w:val="24"/>
                <w:szCs w:val="20"/>
                <w:highlight w:val="none"/>
              </w:rPr>
              <w:t>招标文件</w:t>
            </w:r>
          </w:p>
          <w:p w14:paraId="1612BCC8">
            <w:pPr>
              <w:spacing w:line="360" w:lineRule="auto"/>
              <w:jc w:val="center"/>
              <w:rPr>
                <w:rFonts w:ascii="宋体" w:hAnsi="宋体" w:eastAsia="宋体" w:cs="宋体"/>
                <w:kern w:val="0"/>
                <w:sz w:val="24"/>
                <w:szCs w:val="20"/>
                <w:highlight w:val="none"/>
              </w:rPr>
            </w:pPr>
            <w:r>
              <w:rPr>
                <w:rFonts w:ascii="宋体" w:hAnsi="宋体" w:eastAsia="宋体" w:cs="宋体"/>
                <w:kern w:val="0"/>
                <w:sz w:val="24"/>
                <w:szCs w:val="20"/>
                <w:highlight w:val="none"/>
              </w:rPr>
              <w:t>（第三章）</w:t>
            </w:r>
          </w:p>
        </w:tc>
        <w:tc>
          <w:tcPr>
            <w:tcW w:w="6999" w:type="dxa"/>
            <w:vAlign w:val="center"/>
          </w:tcPr>
          <w:p w14:paraId="395A4F36">
            <w:pPr>
              <w:spacing w:line="360" w:lineRule="auto"/>
              <w:jc w:val="center"/>
              <w:rPr>
                <w:rFonts w:ascii="宋体" w:hAnsi="宋体" w:eastAsia="宋体" w:cs="宋体"/>
                <w:kern w:val="0"/>
                <w:sz w:val="24"/>
                <w:szCs w:val="20"/>
                <w:highlight w:val="none"/>
              </w:rPr>
            </w:pPr>
            <w:r>
              <w:rPr>
                <w:rFonts w:ascii="宋体" w:hAnsi="宋体" w:eastAsia="宋体" w:cs="宋体"/>
                <w:kern w:val="0"/>
                <w:sz w:val="24"/>
                <w:szCs w:val="20"/>
                <w:highlight w:val="none"/>
              </w:rPr>
              <w:t>编列内容</w:t>
            </w:r>
          </w:p>
        </w:tc>
      </w:tr>
      <w:tr w14:paraId="367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9CE69EB">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8</w:t>
            </w:r>
          </w:p>
        </w:tc>
        <w:tc>
          <w:tcPr>
            <w:tcW w:w="1401" w:type="dxa"/>
            <w:vAlign w:val="center"/>
          </w:tcPr>
          <w:p w14:paraId="5F83FC42">
            <w:pPr>
              <w:spacing w:line="360" w:lineRule="auto"/>
              <w:jc w:val="center"/>
              <w:rPr>
                <w:rFonts w:ascii="宋体" w:hAnsi="宋体" w:eastAsia="宋体" w:cs="宋体"/>
                <w:kern w:val="0"/>
                <w:sz w:val="24"/>
                <w:szCs w:val="20"/>
                <w:highlight w:val="none"/>
              </w:rPr>
            </w:pPr>
            <w:r>
              <w:rPr>
                <w:rFonts w:ascii="宋体" w:hAnsi="宋体" w:eastAsia="宋体" w:cs="宋体"/>
                <w:kern w:val="0"/>
                <w:sz w:val="24"/>
                <w:szCs w:val="20"/>
                <w:highlight w:val="none"/>
              </w:rPr>
              <w:t>15.1-（2）</w:t>
            </w:r>
          </w:p>
        </w:tc>
        <w:tc>
          <w:tcPr>
            <w:tcW w:w="6999" w:type="dxa"/>
          </w:tcPr>
          <w:p w14:paraId="42AEDBD4">
            <w:pPr>
              <w:spacing w:line="360" w:lineRule="auto"/>
              <w:jc w:val="left"/>
              <w:rPr>
                <w:rFonts w:ascii="宋体" w:hAnsi="宋体" w:eastAsia="宋体" w:cs="宋体"/>
                <w:b/>
                <w:bCs/>
                <w:kern w:val="0"/>
                <w:sz w:val="24"/>
                <w:szCs w:val="20"/>
                <w:highlight w:val="none"/>
              </w:rPr>
            </w:pPr>
            <w:r>
              <w:rPr>
                <w:rFonts w:ascii="宋体" w:hAnsi="宋体" w:eastAsia="宋体" w:cs="宋体"/>
                <w:b/>
                <w:bCs/>
                <w:kern w:val="0"/>
                <w:sz w:val="24"/>
                <w:szCs w:val="20"/>
                <w:highlight w:val="none"/>
              </w:rPr>
              <w:t>质疑函应采用下列方式之一提交：</w:t>
            </w:r>
          </w:p>
          <w:p w14:paraId="07DA08D2">
            <w:pPr>
              <w:spacing w:line="360" w:lineRule="auto"/>
              <w:jc w:val="left"/>
              <w:rPr>
                <w:rFonts w:ascii="宋体" w:hAnsi="宋体" w:eastAsia="宋体" w:cs="宋体"/>
                <w:bCs/>
                <w:kern w:val="0"/>
                <w:sz w:val="24"/>
                <w:szCs w:val="20"/>
                <w:highlight w:val="none"/>
              </w:rPr>
            </w:pPr>
            <w:r>
              <w:rPr>
                <w:rFonts w:hint="eastAsia" w:ascii="宋体" w:hAnsi="宋体" w:eastAsia="宋体" w:cs="宋体"/>
                <w:bCs/>
                <w:kern w:val="0"/>
                <w:sz w:val="24"/>
                <w:szCs w:val="20"/>
                <w:highlight w:val="none"/>
              </w:rPr>
              <w:t>（1）邮件形式：将质疑函原件扫描发送至邮箱：</w:t>
            </w:r>
            <w:r>
              <w:rPr>
                <w:rFonts w:hint="eastAsia" w:ascii="宋体" w:hAnsi="宋体" w:eastAsia="宋体" w:cs="Times New Roman"/>
                <w:kern w:val="0"/>
                <w:sz w:val="24"/>
                <w:szCs w:val="20"/>
                <w:highlight w:val="none"/>
              </w:rPr>
              <w:t>xmgw</w:t>
            </w:r>
            <w:r>
              <w:rPr>
                <w:rFonts w:hint="eastAsia" w:ascii="宋体" w:hAnsi="宋体" w:eastAsia="宋体" w:cs="Times New Roman"/>
                <w:kern w:val="0"/>
                <w:sz w:val="24"/>
                <w:szCs w:val="20"/>
                <w:highlight w:val="none"/>
                <w:lang w:val="en-US" w:eastAsia="zh-CN"/>
              </w:rPr>
              <w:t>tz</w:t>
            </w:r>
            <w:r>
              <w:rPr>
                <w:rFonts w:hint="eastAsia" w:ascii="宋体" w:hAnsi="宋体" w:eastAsia="宋体" w:cs="Times New Roman"/>
                <w:kern w:val="0"/>
                <w:sz w:val="24"/>
                <w:szCs w:val="20"/>
                <w:highlight w:val="none"/>
              </w:rPr>
              <w:t>zy@163.com。收到质疑函的时间以邮箱显示的收到时间为准。质疑答复过程中需要核对原件的，质疑人应提供原件核查，否则相关资料可能不被认可。</w:t>
            </w:r>
          </w:p>
          <w:p w14:paraId="1BEDD082">
            <w:pPr>
              <w:spacing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（2）快递形式：</w:t>
            </w:r>
            <w:r>
              <w:rPr>
                <w:rFonts w:hint="eastAsia" w:ascii="宋体" w:hAnsi="宋体" w:eastAsia="宋体" w:cs="宋体"/>
                <w:bCs/>
                <w:kern w:val="0"/>
                <w:sz w:val="24"/>
                <w:szCs w:val="20"/>
                <w:highlight w:val="none"/>
              </w:rPr>
              <w:t>将质疑函原件快递至厦门市湖滨南路81号光大银行大厦</w:t>
            </w:r>
            <w:r>
              <w:rPr>
                <w:rFonts w:hint="eastAsia" w:ascii="宋体" w:hAnsi="宋体" w:eastAsia="宋体" w:cs="宋体"/>
                <w:bCs/>
                <w:kern w:val="0"/>
                <w:sz w:val="24"/>
                <w:szCs w:val="20"/>
                <w:highlight w:val="none"/>
                <w:lang w:val="en-US" w:eastAsia="zh-CN"/>
              </w:rPr>
              <w:t>18</w:t>
            </w:r>
            <w:r>
              <w:rPr>
                <w:rFonts w:hint="eastAsia" w:ascii="宋体" w:hAnsi="宋体" w:eastAsia="宋体" w:cs="宋体"/>
                <w:bCs/>
                <w:kern w:val="0"/>
                <w:sz w:val="24"/>
                <w:szCs w:val="20"/>
                <w:highlight w:val="none"/>
              </w:rPr>
              <w:t>楼前台，收件人：</w:t>
            </w:r>
            <w:r>
              <w:rPr>
                <w:rFonts w:hint="eastAsia" w:ascii="宋体" w:hAnsi="宋体" w:eastAsia="宋体" w:cs="宋体"/>
                <w:bCs/>
                <w:kern w:val="0"/>
                <w:sz w:val="24"/>
                <w:szCs w:val="20"/>
                <w:highlight w:val="none"/>
                <w:lang w:val="en-US" w:eastAsia="zh-CN"/>
              </w:rPr>
              <w:t>张</w:t>
            </w:r>
            <w:r>
              <w:rPr>
                <w:rFonts w:hint="eastAsia" w:ascii="宋体" w:hAnsi="宋体" w:eastAsia="宋体" w:cs="宋体"/>
                <w:bCs/>
                <w:kern w:val="0"/>
                <w:sz w:val="24"/>
                <w:szCs w:val="20"/>
                <w:highlight w:val="none"/>
              </w:rPr>
              <w:t>小姐，电话：0592-22</w:t>
            </w:r>
            <w:r>
              <w:rPr>
                <w:rFonts w:hint="eastAsia" w:ascii="宋体" w:hAnsi="宋体" w:eastAsia="宋体" w:cs="宋体"/>
                <w:bCs/>
                <w:kern w:val="0"/>
                <w:sz w:val="24"/>
                <w:szCs w:val="20"/>
                <w:highlight w:val="none"/>
                <w:lang w:val="en-US" w:eastAsia="zh-CN"/>
              </w:rPr>
              <w:t>79850</w:t>
            </w:r>
            <w:r>
              <w:rPr>
                <w:rFonts w:hint="eastAsia" w:ascii="宋体" w:hAnsi="宋体" w:eastAsia="宋体" w:cs="宋体"/>
                <w:bCs/>
                <w:kern w:val="0"/>
                <w:sz w:val="24"/>
                <w:szCs w:val="20"/>
                <w:highlight w:val="none"/>
              </w:rPr>
              <w:t>。</w:t>
            </w:r>
            <w:r>
              <w:rPr>
                <w:rFonts w:hint="eastAsia" w:ascii="宋体" w:hAnsi="宋体" w:eastAsia="宋体" w:cs="Times New Roman"/>
                <w:kern w:val="0"/>
                <w:sz w:val="24"/>
                <w:szCs w:val="20"/>
                <w:highlight w:val="none"/>
              </w:rPr>
              <w:t>收到质疑函的时间以快递签收时间为准。</w:t>
            </w:r>
          </w:p>
          <w:p w14:paraId="0CC801C9">
            <w:pPr>
              <w:spacing w:line="360" w:lineRule="auto"/>
              <w:jc w:val="left"/>
              <w:rPr>
                <w:rFonts w:ascii="宋体" w:hAnsi="宋体" w:eastAsia="宋体" w:cs="Times New Roman"/>
                <w:kern w:val="0"/>
                <w:sz w:val="24"/>
                <w:szCs w:val="20"/>
                <w:highlight w:val="none"/>
              </w:rPr>
            </w:pPr>
            <w:r>
              <w:rPr>
                <w:rFonts w:hint="eastAsia" w:ascii="宋体" w:hAnsi="宋体" w:eastAsia="宋体" w:cs="宋体"/>
                <w:kern w:val="0"/>
                <w:sz w:val="24"/>
                <w:szCs w:val="20"/>
                <w:highlight w:val="none"/>
              </w:rPr>
              <w:t>（3）现场送达：</w:t>
            </w:r>
            <w:r>
              <w:rPr>
                <w:rFonts w:hint="eastAsia" w:ascii="宋体" w:hAnsi="宋体" w:eastAsia="宋体" w:cs="宋体"/>
                <w:bCs/>
                <w:kern w:val="0"/>
                <w:sz w:val="24"/>
                <w:szCs w:val="20"/>
                <w:highlight w:val="none"/>
              </w:rPr>
              <w:t>将质疑函原件现场送至厦门市湖滨南路81号光大银行大厦</w:t>
            </w:r>
            <w:r>
              <w:rPr>
                <w:rFonts w:hint="eastAsia" w:ascii="宋体" w:hAnsi="宋体" w:eastAsia="宋体" w:cs="宋体"/>
                <w:bCs/>
                <w:kern w:val="0"/>
                <w:sz w:val="24"/>
                <w:szCs w:val="20"/>
                <w:highlight w:val="none"/>
                <w:lang w:val="en-US" w:eastAsia="zh-CN"/>
              </w:rPr>
              <w:t>18</w:t>
            </w:r>
            <w:r>
              <w:rPr>
                <w:rFonts w:hint="eastAsia" w:ascii="宋体" w:hAnsi="宋体" w:eastAsia="宋体" w:cs="宋体"/>
                <w:bCs/>
                <w:kern w:val="0"/>
                <w:sz w:val="24"/>
                <w:szCs w:val="20"/>
                <w:highlight w:val="none"/>
              </w:rPr>
              <w:t>楼前台。</w:t>
            </w:r>
            <w:r>
              <w:rPr>
                <w:rFonts w:hint="eastAsia" w:ascii="宋体" w:hAnsi="宋体" w:eastAsia="宋体" w:cs="Times New Roman"/>
                <w:kern w:val="0"/>
                <w:sz w:val="24"/>
                <w:szCs w:val="20"/>
                <w:highlight w:val="none"/>
              </w:rPr>
              <w:t>收到质疑函的时间以前台签收时间为准。</w:t>
            </w:r>
          </w:p>
          <w:p w14:paraId="42308EA0">
            <w:pPr>
              <w:spacing w:line="360" w:lineRule="auto"/>
              <w:jc w:val="left"/>
              <w:rPr>
                <w:rFonts w:ascii="宋体" w:hAnsi="宋体" w:eastAsia="宋体" w:cs="宋体"/>
                <w:kern w:val="0"/>
                <w:sz w:val="24"/>
                <w:szCs w:val="20"/>
                <w:highlight w:val="none"/>
              </w:rPr>
            </w:pPr>
            <w:r>
              <w:rPr>
                <w:rFonts w:hint="eastAsia" w:ascii="宋体" w:hAnsi="宋体" w:eastAsia="宋体" w:cs="宋体"/>
                <w:kern w:val="0"/>
                <w:sz w:val="24"/>
                <w:szCs w:val="20"/>
                <w:highlight w:val="none"/>
              </w:rPr>
              <w:t>注：提交质疑函须附上系统报名截图，质疑函须符合第三章第15条质疑的要求。</w:t>
            </w:r>
          </w:p>
        </w:tc>
      </w:tr>
      <w:tr w14:paraId="3B35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36CFFD5D">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12</w:t>
            </w:r>
          </w:p>
        </w:tc>
        <w:tc>
          <w:tcPr>
            <w:tcW w:w="1401" w:type="dxa"/>
            <w:vAlign w:val="center"/>
          </w:tcPr>
          <w:p w14:paraId="7136CD11">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19</w:t>
            </w:r>
          </w:p>
        </w:tc>
        <w:tc>
          <w:tcPr>
            <w:tcW w:w="6999" w:type="dxa"/>
          </w:tcPr>
          <w:p w14:paraId="3BF2B842">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关于投标保证金：</w:t>
            </w:r>
            <w:r>
              <w:rPr>
                <w:rFonts w:ascii="宋体" w:hAnsi="宋体" w:eastAsia="宋体" w:cs="Times New Roman"/>
                <w:kern w:val="0"/>
                <w:sz w:val="24"/>
                <w:szCs w:val="20"/>
                <w:highlight w:val="none"/>
              </w:rPr>
              <w:t xml:space="preserve"> </w:t>
            </w:r>
          </w:p>
          <w:p w14:paraId="4BC600CE">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本项目如要求提交投标保证金，供应商为中小企业的，可按招标文件要求的投标保证金数额的50%提交投标保证金。</w:t>
            </w:r>
          </w:p>
        </w:tc>
      </w:tr>
      <w:tr w14:paraId="6D90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2EE70F03">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12</w:t>
            </w:r>
          </w:p>
        </w:tc>
        <w:tc>
          <w:tcPr>
            <w:tcW w:w="1401" w:type="dxa"/>
            <w:vAlign w:val="center"/>
          </w:tcPr>
          <w:p w14:paraId="43F300AB">
            <w:pPr>
              <w:spacing w:line="360" w:lineRule="auto"/>
              <w:jc w:val="center"/>
              <w:rPr>
                <w:rFonts w:ascii="宋体" w:hAnsi="宋体" w:eastAsia="宋体" w:cs="宋体"/>
                <w:kern w:val="0"/>
                <w:sz w:val="24"/>
                <w:szCs w:val="20"/>
                <w:highlight w:val="none"/>
              </w:rPr>
            </w:pPr>
            <w:r>
              <w:rPr>
                <w:rFonts w:hint="eastAsia" w:ascii="宋体" w:hAnsi="宋体" w:eastAsia="宋体" w:cs="宋体"/>
                <w:kern w:val="0"/>
                <w:sz w:val="24"/>
                <w:szCs w:val="20"/>
                <w:highlight w:val="none"/>
              </w:rPr>
              <w:t>19</w:t>
            </w:r>
          </w:p>
        </w:tc>
        <w:tc>
          <w:tcPr>
            <w:tcW w:w="6999" w:type="dxa"/>
          </w:tcPr>
          <w:p w14:paraId="35A046C1">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本项目的核心产品为：</w:t>
            </w:r>
          </w:p>
          <w:p w14:paraId="62921D54">
            <w:pPr>
              <w:spacing w:line="360" w:lineRule="auto"/>
              <w:rPr>
                <w:rFonts w:hint="default" w:ascii="宋体" w:hAnsi="宋体" w:eastAsia="宋体" w:cs="Times New Roman"/>
                <w:kern w:val="0"/>
                <w:sz w:val="24"/>
                <w:szCs w:val="20"/>
                <w:highlight w:val="none"/>
                <w:lang w:val="en-US" w:eastAsia="zh-CN"/>
              </w:rPr>
            </w:pPr>
            <w:r>
              <w:rPr>
                <w:rFonts w:hint="eastAsia" w:ascii="宋体" w:hAnsi="宋体" w:eastAsia="宋体" w:cs="Times New Roman"/>
                <w:kern w:val="0"/>
                <w:sz w:val="24"/>
                <w:szCs w:val="20"/>
                <w:highlight w:val="none"/>
              </w:rPr>
              <w:t>采购包1：</w:t>
            </w:r>
            <w:r>
              <w:rPr>
                <w:rFonts w:hint="eastAsia" w:ascii="宋体" w:hAnsi="宋体" w:eastAsia="宋体" w:cs="Times New Roman"/>
                <w:kern w:val="0"/>
                <w:sz w:val="24"/>
                <w:szCs w:val="20"/>
                <w:highlight w:val="none"/>
                <w:lang w:val="en-US" w:eastAsia="zh-CN"/>
              </w:rPr>
              <w:t>全自动血型分析仪</w:t>
            </w:r>
          </w:p>
          <w:p w14:paraId="616F36E7">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注：多家投标人提供的核心产品中有任意一个对应产品品牌相同的，按照第四章第6.4条第（2）款第①、②规定处理。</w:t>
            </w:r>
          </w:p>
        </w:tc>
      </w:tr>
    </w:tbl>
    <w:p w14:paraId="21BFBA21">
      <w:pPr>
        <w:spacing w:line="360" w:lineRule="auto"/>
        <w:jc w:val="left"/>
        <w:rPr>
          <w:rFonts w:ascii="宋体" w:hAnsi="宋体" w:eastAsia="宋体" w:cs="宋体"/>
          <w:kern w:val="0"/>
          <w:sz w:val="18"/>
          <w:szCs w:val="18"/>
          <w:highlight w:val="none"/>
        </w:rPr>
      </w:pPr>
    </w:p>
    <w:p w14:paraId="411817A1">
      <w:pPr>
        <w:spacing w:line="360" w:lineRule="auto"/>
        <w:rPr>
          <w:rFonts w:ascii="黑体" w:hAnsi="黑体" w:eastAsia="黑体"/>
          <w:b/>
          <w:sz w:val="32"/>
          <w:szCs w:val="32"/>
          <w:highlight w:val="none"/>
        </w:rPr>
      </w:pPr>
      <w:bookmarkStart w:id="23" w:name="_Toc100307866"/>
      <w:r>
        <w:rPr>
          <w:rFonts w:hint="eastAsia" w:ascii="黑体" w:hAnsi="黑体" w:eastAsia="黑体"/>
          <w:b/>
          <w:sz w:val="32"/>
          <w:szCs w:val="32"/>
          <w:highlight w:val="none"/>
        </w:rPr>
        <w:t>二、对《第三章  投标人须知》的内容补充如下：</w:t>
      </w:r>
      <w:bookmarkEnd w:id="23"/>
    </w:p>
    <w:p w14:paraId="34B5BCE9">
      <w:pPr>
        <w:spacing w:line="360" w:lineRule="auto"/>
        <w:rPr>
          <w:rFonts w:ascii="黑体" w:hAnsi="黑体" w:eastAsia="黑体"/>
          <w:b/>
          <w:sz w:val="32"/>
          <w:szCs w:val="32"/>
          <w:highlight w:val="none"/>
        </w:rPr>
      </w:pPr>
      <w:bookmarkStart w:id="24" w:name="_Toc100307867"/>
      <w:r>
        <w:rPr>
          <w:rFonts w:hint="eastAsia" w:ascii="黑体" w:hAnsi="黑体" w:eastAsia="黑体"/>
          <w:b/>
          <w:sz w:val="32"/>
          <w:szCs w:val="32"/>
          <w:highlight w:val="none"/>
        </w:rPr>
        <w:t>（一）《八、政府采购政策》内容补充如下：</w:t>
      </w:r>
      <w:bookmarkEnd w:id="24"/>
    </w:p>
    <w:p w14:paraId="3FB4F4B5">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非专门面向中小企业采购项目优惠办法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48F6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C03CD74">
            <w:pPr>
              <w:spacing w:line="360" w:lineRule="auto"/>
              <w:jc w:val="center"/>
              <w:rPr>
                <w:rFonts w:ascii="宋体" w:hAnsi="宋体" w:eastAsia="宋体" w:cs="Times New Roman"/>
                <w:sz w:val="24"/>
                <w:szCs w:val="28"/>
                <w:highlight w:val="none"/>
              </w:rPr>
            </w:pPr>
            <w:r>
              <w:rPr>
                <w:rFonts w:hint="eastAsia" w:ascii="宋体" w:hAnsi="宋体" w:eastAsia="宋体" w:cs="Times New Roman"/>
                <w:sz w:val="24"/>
                <w:szCs w:val="28"/>
                <w:highlight w:val="none"/>
              </w:rPr>
              <w:t>中型、小型、微型企业界定</w:t>
            </w:r>
          </w:p>
        </w:tc>
        <w:tc>
          <w:tcPr>
            <w:tcW w:w="7193" w:type="dxa"/>
            <w:vAlign w:val="center"/>
          </w:tcPr>
          <w:p w14:paraId="41A7DB64">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详见第三章第17.3条的相关规定。</w:t>
            </w:r>
          </w:p>
        </w:tc>
      </w:tr>
      <w:tr w14:paraId="73B8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434026C5">
            <w:pPr>
              <w:spacing w:line="360" w:lineRule="auto"/>
              <w:jc w:val="center"/>
              <w:rPr>
                <w:rFonts w:ascii="宋体" w:hAnsi="宋体" w:eastAsia="宋体" w:cs="Times New Roman"/>
                <w:sz w:val="24"/>
                <w:szCs w:val="28"/>
                <w:highlight w:val="none"/>
              </w:rPr>
            </w:pPr>
            <w:r>
              <w:rPr>
                <w:rFonts w:hint="eastAsia" w:ascii="宋体" w:hAnsi="宋体" w:eastAsia="宋体" w:cs="Times New Roman"/>
                <w:sz w:val="24"/>
                <w:szCs w:val="28"/>
                <w:highlight w:val="none"/>
              </w:rPr>
              <w:t>优惠办法</w:t>
            </w:r>
          </w:p>
        </w:tc>
        <w:tc>
          <w:tcPr>
            <w:tcW w:w="7193" w:type="dxa"/>
            <w:vAlign w:val="center"/>
          </w:tcPr>
          <w:p w14:paraId="516BDADC">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主要货物（配件、辅材除外，具体详见下文《中小企业声明函》）全部由小微企业制造的，对投标总价给予15%的扣除，用扣除后的价格参加评审。</w:t>
            </w:r>
          </w:p>
        </w:tc>
      </w:tr>
      <w:tr w14:paraId="421A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EB90A7F">
            <w:pPr>
              <w:spacing w:line="360" w:lineRule="auto"/>
              <w:jc w:val="center"/>
              <w:rPr>
                <w:rFonts w:ascii="宋体" w:hAnsi="宋体" w:eastAsia="宋体" w:cs="Times New Roman"/>
                <w:sz w:val="24"/>
                <w:szCs w:val="28"/>
                <w:highlight w:val="none"/>
              </w:rPr>
            </w:pPr>
            <w:r>
              <w:rPr>
                <w:rFonts w:hint="eastAsia" w:ascii="宋体" w:hAnsi="宋体" w:eastAsia="宋体" w:cs="Times New Roman"/>
                <w:sz w:val="24"/>
                <w:szCs w:val="28"/>
                <w:highlight w:val="none"/>
              </w:rPr>
              <w:t>享受优惠政策</w:t>
            </w:r>
          </w:p>
          <w:p w14:paraId="74B5EC72">
            <w:pPr>
              <w:spacing w:line="360" w:lineRule="auto"/>
              <w:jc w:val="center"/>
              <w:rPr>
                <w:rFonts w:ascii="宋体" w:hAnsi="宋体" w:eastAsia="宋体" w:cs="Times New Roman"/>
                <w:sz w:val="24"/>
                <w:szCs w:val="28"/>
                <w:highlight w:val="none"/>
              </w:rPr>
            </w:pPr>
            <w:r>
              <w:rPr>
                <w:rFonts w:hint="eastAsia" w:ascii="宋体" w:hAnsi="宋体" w:eastAsia="宋体" w:cs="Times New Roman"/>
                <w:sz w:val="24"/>
                <w:szCs w:val="28"/>
                <w:highlight w:val="none"/>
              </w:rPr>
              <w:t>需提供的材料</w:t>
            </w:r>
          </w:p>
        </w:tc>
        <w:tc>
          <w:tcPr>
            <w:tcW w:w="7193" w:type="dxa"/>
            <w:vAlign w:val="center"/>
          </w:tcPr>
          <w:p w14:paraId="08B3AF72">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投标文件中需提供《中小企业声明函》。若制造企业为监狱企业、残疾人福利性单位的，可不填写《中小企业声明函》，按第三章第17.3条的相关要求提供相应材料即可。</w:t>
            </w:r>
          </w:p>
        </w:tc>
      </w:tr>
      <w:tr w14:paraId="1CF5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8B3F7C5">
            <w:pPr>
              <w:spacing w:line="360" w:lineRule="auto"/>
              <w:jc w:val="center"/>
              <w:rPr>
                <w:rFonts w:ascii="宋体" w:hAnsi="宋体" w:eastAsia="宋体" w:cs="Times New Roman"/>
                <w:sz w:val="24"/>
                <w:szCs w:val="28"/>
                <w:highlight w:val="none"/>
              </w:rPr>
            </w:pPr>
            <w:r>
              <w:rPr>
                <w:rFonts w:hint="eastAsia" w:ascii="宋体" w:hAnsi="宋体" w:eastAsia="宋体" w:cs="Times New Roman"/>
                <w:sz w:val="24"/>
                <w:szCs w:val="28"/>
                <w:highlight w:val="none"/>
              </w:rPr>
              <w:t>注意事项</w:t>
            </w:r>
          </w:p>
        </w:tc>
        <w:tc>
          <w:tcPr>
            <w:tcW w:w="7193" w:type="dxa"/>
            <w:vAlign w:val="center"/>
          </w:tcPr>
          <w:p w14:paraId="11546FA2">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1、请投标人根据《关于印发中小企业划型标准规定的通知》（工信部联企业〔2011〕300号）规定的标准对企业规模进行认定。</w:t>
            </w:r>
          </w:p>
          <w:p w14:paraId="49D3AE89">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492E94FD">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72C5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4E659724">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注：1、促进中小企业发展、促进残疾人就业、支持监狱企业发展的优惠政策只适用一次，供应商不重复享受优惠政策。</w:t>
            </w:r>
          </w:p>
          <w:p w14:paraId="33A2FC43">
            <w:pPr>
              <w:spacing w:line="360" w:lineRule="auto"/>
              <w:rPr>
                <w:rFonts w:ascii="宋体" w:hAnsi="宋体" w:eastAsia="宋体" w:cs="Times New Roman"/>
                <w:sz w:val="24"/>
                <w:szCs w:val="28"/>
                <w:highlight w:val="none"/>
              </w:rPr>
            </w:pPr>
            <w:r>
              <w:rPr>
                <w:rFonts w:hint="eastAsia" w:ascii="宋体" w:hAnsi="宋体" w:eastAsia="宋体" w:cs="Times New Roman"/>
                <w:sz w:val="24"/>
                <w:szCs w:val="28"/>
                <w:highlight w:val="none"/>
              </w:rPr>
              <w:t>2、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highlight w:val="none"/>
              </w:rPr>
              <w:t>https://zfcg.czt.fujian.gov.cn/zcdservice/zcd/home/index</w:t>
            </w:r>
            <w:r>
              <w:rPr>
                <w:rFonts w:hint="eastAsia" w:ascii="宋体" w:hAnsi="宋体" w:eastAsia="宋体" w:cs="Times New Roman"/>
                <w:sz w:val="24"/>
                <w:szCs w:val="28"/>
                <w:highlight w:val="none"/>
              </w:rPr>
              <w:t>）办理合同融资。</w:t>
            </w:r>
          </w:p>
        </w:tc>
      </w:tr>
    </w:tbl>
    <w:p w14:paraId="749ADC0C">
      <w:pPr>
        <w:spacing w:line="360" w:lineRule="auto"/>
        <w:rPr>
          <w:rFonts w:ascii="宋体" w:hAnsi="宋体" w:eastAsia="宋体" w:cs="宋体"/>
          <w:kern w:val="0"/>
          <w:sz w:val="24"/>
          <w:szCs w:val="24"/>
          <w:highlight w:val="none"/>
        </w:rPr>
        <w:sectPr>
          <w:footerReference r:id="rId7" w:type="first"/>
          <w:footerReference r:id="rId6" w:type="default"/>
          <w:pgSz w:w="11906" w:h="16838"/>
          <w:pgMar w:top="1418" w:right="1418" w:bottom="1418" w:left="1418" w:header="851" w:footer="992" w:gutter="0"/>
          <w:cols w:space="720" w:num="1"/>
          <w:titlePg/>
          <w:docGrid w:linePitch="312" w:charSpace="0"/>
        </w:sectPr>
      </w:pPr>
    </w:p>
    <w:p w14:paraId="3104B8E5">
      <w:pPr>
        <w:spacing w:line="360" w:lineRule="auto"/>
        <w:rPr>
          <w:rFonts w:ascii="黑体" w:hAnsi="黑体" w:eastAsia="黑体" w:cs="宋体"/>
          <w:b/>
          <w:kern w:val="0"/>
          <w:sz w:val="32"/>
          <w:szCs w:val="24"/>
          <w:highlight w:val="none"/>
        </w:rPr>
      </w:pPr>
      <w:r>
        <w:rPr>
          <w:rFonts w:hint="eastAsia" w:ascii="黑体" w:hAnsi="黑体" w:eastAsia="黑体" w:cs="宋体"/>
          <w:b/>
          <w:kern w:val="0"/>
          <w:sz w:val="32"/>
          <w:szCs w:val="24"/>
          <w:highlight w:val="none"/>
        </w:rPr>
        <w:t>三、对《第七章  电子投标文件格式》的内容补充如下：</w:t>
      </w:r>
    </w:p>
    <w:p w14:paraId="30652C56">
      <w:pPr>
        <w:spacing w:line="360" w:lineRule="auto"/>
        <w:rPr>
          <w:rFonts w:ascii="黑体" w:hAnsi="黑体" w:eastAsia="黑体" w:cs="宋体"/>
          <w:b/>
          <w:kern w:val="0"/>
          <w:sz w:val="32"/>
          <w:szCs w:val="24"/>
          <w:highlight w:val="none"/>
        </w:rPr>
      </w:pPr>
      <w:r>
        <w:rPr>
          <w:rFonts w:hint="eastAsia" w:ascii="黑体" w:hAnsi="黑体" w:eastAsia="黑体" w:cs="宋体"/>
          <w:b/>
          <w:kern w:val="0"/>
          <w:sz w:val="32"/>
          <w:szCs w:val="24"/>
          <w:highlight w:val="none"/>
        </w:rPr>
        <w:t>（一）《报价部分》的格式更改如下：</w:t>
      </w:r>
    </w:p>
    <w:p w14:paraId="05D6E8D0">
      <w:pPr>
        <w:spacing w:line="360" w:lineRule="auto"/>
        <w:jc w:val="center"/>
        <w:rPr>
          <w:rFonts w:ascii="黑体" w:hAnsi="黑体" w:eastAsia="黑体" w:cs="宋体"/>
          <w:b/>
          <w:bCs/>
          <w:kern w:val="0"/>
          <w:sz w:val="28"/>
          <w:szCs w:val="18"/>
          <w:highlight w:val="none"/>
        </w:rPr>
      </w:pPr>
      <w:r>
        <w:rPr>
          <w:rFonts w:ascii="黑体" w:hAnsi="黑体" w:eastAsia="黑体" w:cs="宋体"/>
          <w:b/>
          <w:bCs/>
          <w:kern w:val="0"/>
          <w:sz w:val="28"/>
          <w:szCs w:val="18"/>
          <w:highlight w:val="none"/>
        </w:rPr>
        <w:t>三-2小型、微型企业产品等价格扣除证明材料（若有）</w:t>
      </w:r>
    </w:p>
    <w:p w14:paraId="1D2AFC81">
      <w:pPr>
        <w:spacing w:beforeLines="100" w:afterLines="100"/>
        <w:jc w:val="center"/>
        <w:rPr>
          <w:rFonts w:ascii="宋体" w:hAnsi="宋体" w:eastAsia="宋体" w:cs="Times New Roman"/>
          <w:b/>
          <w:spacing w:val="6"/>
          <w:sz w:val="32"/>
          <w:szCs w:val="32"/>
          <w:highlight w:val="none"/>
        </w:rPr>
      </w:pPr>
      <w:r>
        <w:rPr>
          <w:rFonts w:hint="eastAsia" w:ascii="宋体" w:hAnsi="宋体" w:eastAsia="宋体" w:cs="Times New Roman"/>
          <w:b/>
          <w:spacing w:val="6"/>
          <w:sz w:val="32"/>
          <w:szCs w:val="32"/>
          <w:highlight w:val="none"/>
        </w:rPr>
        <w:t>中小企业声明函（货物）</w:t>
      </w:r>
    </w:p>
    <w:p w14:paraId="53FEF015">
      <w:pPr>
        <w:spacing w:line="360" w:lineRule="auto"/>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本公司（联合体）郑重声明，根据《政府采购促进中小企业发展管理办法》（财库〔2020〕46号）的规定，本公司（联合体）参加【单位名称】的【项目名称】采购活动，属于【工业】行业，提供的货物全部由符合政策要求的中小企业制造。相关企业（含联合体中的中小企业、签订分包意向协议的中小企业） 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1649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4078AA78">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序号</w:t>
            </w:r>
          </w:p>
        </w:tc>
        <w:tc>
          <w:tcPr>
            <w:tcW w:w="1402" w:type="dxa"/>
            <w:vAlign w:val="center"/>
          </w:tcPr>
          <w:p w14:paraId="5062AA03">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标的名称</w:t>
            </w:r>
          </w:p>
        </w:tc>
        <w:tc>
          <w:tcPr>
            <w:tcW w:w="843" w:type="dxa"/>
            <w:vAlign w:val="center"/>
          </w:tcPr>
          <w:p w14:paraId="17203495">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行业</w:t>
            </w:r>
          </w:p>
        </w:tc>
        <w:tc>
          <w:tcPr>
            <w:tcW w:w="932" w:type="dxa"/>
            <w:vAlign w:val="center"/>
          </w:tcPr>
          <w:p w14:paraId="73075E72">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制造商全称</w:t>
            </w:r>
          </w:p>
        </w:tc>
        <w:tc>
          <w:tcPr>
            <w:tcW w:w="936" w:type="dxa"/>
            <w:vAlign w:val="center"/>
          </w:tcPr>
          <w:p w14:paraId="2ED9D595">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从业</w:t>
            </w:r>
          </w:p>
          <w:p w14:paraId="3FE19659">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人员</w:t>
            </w:r>
          </w:p>
          <w:p w14:paraId="44A4A204">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（人）</w:t>
            </w:r>
          </w:p>
        </w:tc>
        <w:tc>
          <w:tcPr>
            <w:tcW w:w="1084" w:type="dxa"/>
            <w:vAlign w:val="center"/>
          </w:tcPr>
          <w:p w14:paraId="11CB3906">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营业</w:t>
            </w:r>
          </w:p>
          <w:p w14:paraId="4FD535A8">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收入</w:t>
            </w:r>
          </w:p>
          <w:p w14:paraId="6ACF6077">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（万元）</w:t>
            </w:r>
          </w:p>
        </w:tc>
        <w:tc>
          <w:tcPr>
            <w:tcW w:w="1134" w:type="dxa"/>
            <w:vAlign w:val="center"/>
          </w:tcPr>
          <w:p w14:paraId="77D3421F">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资产</w:t>
            </w:r>
          </w:p>
          <w:p w14:paraId="66E426D7">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总额</w:t>
            </w:r>
          </w:p>
          <w:p w14:paraId="2F4BD07E">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（万元）</w:t>
            </w:r>
          </w:p>
        </w:tc>
        <w:tc>
          <w:tcPr>
            <w:tcW w:w="2268" w:type="dxa"/>
            <w:vAlign w:val="center"/>
          </w:tcPr>
          <w:p w14:paraId="732F789A">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企业类型</w:t>
            </w:r>
          </w:p>
          <w:p w14:paraId="3DBCE120">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（根据划型标准填写中型企业或小型企业或微型企业）</w:t>
            </w:r>
          </w:p>
        </w:tc>
      </w:tr>
      <w:tr w14:paraId="048A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465A65F6">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1</w:t>
            </w:r>
          </w:p>
        </w:tc>
        <w:tc>
          <w:tcPr>
            <w:tcW w:w="1402" w:type="dxa"/>
            <w:vAlign w:val="center"/>
          </w:tcPr>
          <w:p w14:paraId="24F045DE">
            <w:pPr>
              <w:spacing w:line="360" w:lineRule="auto"/>
              <w:jc w:val="center"/>
              <w:rPr>
                <w:rFonts w:ascii="宋体" w:hAnsi="宋体" w:eastAsia="宋体" w:cs="Times New Roman"/>
                <w:sz w:val="24"/>
                <w:szCs w:val="32"/>
                <w:highlight w:val="none"/>
              </w:rPr>
            </w:pPr>
          </w:p>
        </w:tc>
        <w:tc>
          <w:tcPr>
            <w:tcW w:w="843" w:type="dxa"/>
            <w:vAlign w:val="center"/>
          </w:tcPr>
          <w:p w14:paraId="50BB27BD">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工业</w:t>
            </w:r>
          </w:p>
        </w:tc>
        <w:tc>
          <w:tcPr>
            <w:tcW w:w="932" w:type="dxa"/>
            <w:vAlign w:val="center"/>
          </w:tcPr>
          <w:p w14:paraId="1E769D7A">
            <w:pPr>
              <w:spacing w:line="360" w:lineRule="auto"/>
              <w:jc w:val="center"/>
              <w:rPr>
                <w:rFonts w:ascii="宋体" w:hAnsi="宋体" w:eastAsia="宋体" w:cs="Times New Roman"/>
                <w:sz w:val="24"/>
                <w:szCs w:val="32"/>
                <w:highlight w:val="none"/>
              </w:rPr>
            </w:pPr>
          </w:p>
        </w:tc>
        <w:tc>
          <w:tcPr>
            <w:tcW w:w="936" w:type="dxa"/>
            <w:vAlign w:val="center"/>
          </w:tcPr>
          <w:p w14:paraId="4627D3E0">
            <w:pPr>
              <w:spacing w:line="360" w:lineRule="auto"/>
              <w:jc w:val="center"/>
              <w:rPr>
                <w:rFonts w:ascii="宋体" w:hAnsi="宋体" w:eastAsia="宋体" w:cs="Times New Roman"/>
                <w:sz w:val="24"/>
                <w:szCs w:val="32"/>
                <w:highlight w:val="none"/>
              </w:rPr>
            </w:pPr>
          </w:p>
        </w:tc>
        <w:tc>
          <w:tcPr>
            <w:tcW w:w="1084" w:type="dxa"/>
            <w:vAlign w:val="center"/>
          </w:tcPr>
          <w:p w14:paraId="0A310198">
            <w:pPr>
              <w:spacing w:line="360" w:lineRule="auto"/>
              <w:jc w:val="center"/>
              <w:rPr>
                <w:rFonts w:ascii="宋体" w:hAnsi="宋体" w:eastAsia="宋体" w:cs="Times New Roman"/>
                <w:sz w:val="24"/>
                <w:szCs w:val="32"/>
                <w:highlight w:val="none"/>
              </w:rPr>
            </w:pPr>
          </w:p>
        </w:tc>
        <w:tc>
          <w:tcPr>
            <w:tcW w:w="1134" w:type="dxa"/>
            <w:vAlign w:val="center"/>
          </w:tcPr>
          <w:p w14:paraId="70AE75E0">
            <w:pPr>
              <w:spacing w:line="360" w:lineRule="auto"/>
              <w:jc w:val="center"/>
              <w:rPr>
                <w:rFonts w:ascii="宋体" w:hAnsi="宋体" w:eastAsia="宋体" w:cs="Times New Roman"/>
                <w:sz w:val="24"/>
                <w:szCs w:val="32"/>
                <w:highlight w:val="none"/>
              </w:rPr>
            </w:pPr>
          </w:p>
        </w:tc>
        <w:tc>
          <w:tcPr>
            <w:tcW w:w="2268" w:type="dxa"/>
            <w:vAlign w:val="center"/>
          </w:tcPr>
          <w:p w14:paraId="5EBF2F37">
            <w:pPr>
              <w:spacing w:line="360" w:lineRule="auto"/>
              <w:jc w:val="center"/>
              <w:rPr>
                <w:rFonts w:ascii="宋体" w:hAnsi="宋体" w:eastAsia="宋体" w:cs="Times New Roman"/>
                <w:sz w:val="24"/>
                <w:szCs w:val="32"/>
                <w:highlight w:val="none"/>
              </w:rPr>
            </w:pPr>
          </w:p>
        </w:tc>
      </w:tr>
      <w:tr w14:paraId="370D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0161BAAB">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2</w:t>
            </w:r>
          </w:p>
        </w:tc>
        <w:tc>
          <w:tcPr>
            <w:tcW w:w="1402" w:type="dxa"/>
            <w:vAlign w:val="center"/>
          </w:tcPr>
          <w:p w14:paraId="233DCEF1">
            <w:pPr>
              <w:spacing w:line="360" w:lineRule="auto"/>
              <w:jc w:val="center"/>
              <w:rPr>
                <w:rFonts w:ascii="宋体" w:hAnsi="宋体" w:eastAsia="宋体" w:cs="Times New Roman"/>
                <w:sz w:val="24"/>
                <w:szCs w:val="32"/>
                <w:highlight w:val="none"/>
              </w:rPr>
            </w:pPr>
          </w:p>
        </w:tc>
        <w:tc>
          <w:tcPr>
            <w:tcW w:w="843" w:type="dxa"/>
            <w:vAlign w:val="center"/>
          </w:tcPr>
          <w:p w14:paraId="53343EDF">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工业</w:t>
            </w:r>
          </w:p>
        </w:tc>
        <w:tc>
          <w:tcPr>
            <w:tcW w:w="932" w:type="dxa"/>
            <w:vAlign w:val="center"/>
          </w:tcPr>
          <w:p w14:paraId="29EFA9F4">
            <w:pPr>
              <w:spacing w:line="360" w:lineRule="auto"/>
              <w:jc w:val="center"/>
              <w:rPr>
                <w:rFonts w:ascii="宋体" w:hAnsi="宋体" w:eastAsia="宋体" w:cs="Times New Roman"/>
                <w:sz w:val="24"/>
                <w:szCs w:val="32"/>
                <w:highlight w:val="none"/>
              </w:rPr>
            </w:pPr>
          </w:p>
        </w:tc>
        <w:tc>
          <w:tcPr>
            <w:tcW w:w="936" w:type="dxa"/>
            <w:vAlign w:val="center"/>
          </w:tcPr>
          <w:p w14:paraId="4705EF5F">
            <w:pPr>
              <w:spacing w:line="360" w:lineRule="auto"/>
              <w:jc w:val="center"/>
              <w:rPr>
                <w:rFonts w:ascii="宋体" w:hAnsi="宋体" w:eastAsia="宋体" w:cs="Times New Roman"/>
                <w:sz w:val="24"/>
                <w:szCs w:val="32"/>
                <w:highlight w:val="none"/>
              </w:rPr>
            </w:pPr>
          </w:p>
        </w:tc>
        <w:tc>
          <w:tcPr>
            <w:tcW w:w="1084" w:type="dxa"/>
            <w:vAlign w:val="center"/>
          </w:tcPr>
          <w:p w14:paraId="23ACA49F">
            <w:pPr>
              <w:spacing w:line="360" w:lineRule="auto"/>
              <w:jc w:val="center"/>
              <w:rPr>
                <w:rFonts w:ascii="宋体" w:hAnsi="宋体" w:eastAsia="宋体" w:cs="Times New Roman"/>
                <w:sz w:val="24"/>
                <w:szCs w:val="32"/>
                <w:highlight w:val="none"/>
              </w:rPr>
            </w:pPr>
          </w:p>
        </w:tc>
        <w:tc>
          <w:tcPr>
            <w:tcW w:w="1134" w:type="dxa"/>
            <w:vAlign w:val="center"/>
          </w:tcPr>
          <w:p w14:paraId="4D117521">
            <w:pPr>
              <w:spacing w:line="360" w:lineRule="auto"/>
              <w:jc w:val="center"/>
              <w:rPr>
                <w:rFonts w:ascii="宋体" w:hAnsi="宋体" w:eastAsia="宋体" w:cs="Times New Roman"/>
                <w:sz w:val="24"/>
                <w:szCs w:val="32"/>
                <w:highlight w:val="none"/>
              </w:rPr>
            </w:pPr>
          </w:p>
        </w:tc>
        <w:tc>
          <w:tcPr>
            <w:tcW w:w="2268" w:type="dxa"/>
            <w:vAlign w:val="center"/>
          </w:tcPr>
          <w:p w14:paraId="479A238A">
            <w:pPr>
              <w:spacing w:line="360" w:lineRule="auto"/>
              <w:jc w:val="center"/>
              <w:rPr>
                <w:rFonts w:ascii="宋体" w:hAnsi="宋体" w:eastAsia="宋体" w:cs="Times New Roman"/>
                <w:sz w:val="24"/>
                <w:szCs w:val="32"/>
                <w:highlight w:val="none"/>
              </w:rPr>
            </w:pPr>
          </w:p>
        </w:tc>
      </w:tr>
      <w:tr w14:paraId="390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68559385">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3</w:t>
            </w:r>
          </w:p>
        </w:tc>
        <w:tc>
          <w:tcPr>
            <w:tcW w:w="1402" w:type="dxa"/>
            <w:vAlign w:val="center"/>
          </w:tcPr>
          <w:p w14:paraId="6A4FA3B9">
            <w:pPr>
              <w:spacing w:line="360" w:lineRule="auto"/>
              <w:jc w:val="center"/>
              <w:rPr>
                <w:rFonts w:ascii="宋体" w:hAnsi="宋体" w:eastAsia="宋体" w:cs="Times New Roman"/>
                <w:sz w:val="24"/>
                <w:szCs w:val="32"/>
                <w:highlight w:val="none"/>
              </w:rPr>
            </w:pPr>
          </w:p>
        </w:tc>
        <w:tc>
          <w:tcPr>
            <w:tcW w:w="843" w:type="dxa"/>
            <w:vAlign w:val="center"/>
          </w:tcPr>
          <w:p w14:paraId="732D70AA">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工业</w:t>
            </w:r>
          </w:p>
        </w:tc>
        <w:tc>
          <w:tcPr>
            <w:tcW w:w="932" w:type="dxa"/>
            <w:vAlign w:val="center"/>
          </w:tcPr>
          <w:p w14:paraId="2F675489">
            <w:pPr>
              <w:spacing w:line="360" w:lineRule="auto"/>
              <w:jc w:val="center"/>
              <w:rPr>
                <w:rFonts w:ascii="宋体" w:hAnsi="宋体" w:eastAsia="宋体" w:cs="Times New Roman"/>
                <w:sz w:val="24"/>
                <w:szCs w:val="32"/>
                <w:highlight w:val="none"/>
              </w:rPr>
            </w:pPr>
          </w:p>
        </w:tc>
        <w:tc>
          <w:tcPr>
            <w:tcW w:w="936" w:type="dxa"/>
            <w:vAlign w:val="center"/>
          </w:tcPr>
          <w:p w14:paraId="1111D9DD">
            <w:pPr>
              <w:spacing w:line="360" w:lineRule="auto"/>
              <w:jc w:val="center"/>
              <w:rPr>
                <w:rFonts w:ascii="宋体" w:hAnsi="宋体" w:eastAsia="宋体" w:cs="Times New Roman"/>
                <w:sz w:val="24"/>
                <w:szCs w:val="32"/>
                <w:highlight w:val="none"/>
              </w:rPr>
            </w:pPr>
          </w:p>
        </w:tc>
        <w:tc>
          <w:tcPr>
            <w:tcW w:w="1084" w:type="dxa"/>
            <w:vAlign w:val="center"/>
          </w:tcPr>
          <w:p w14:paraId="68BCDF0A">
            <w:pPr>
              <w:spacing w:line="360" w:lineRule="auto"/>
              <w:jc w:val="center"/>
              <w:rPr>
                <w:rFonts w:ascii="宋体" w:hAnsi="宋体" w:eastAsia="宋体" w:cs="Times New Roman"/>
                <w:sz w:val="24"/>
                <w:szCs w:val="32"/>
                <w:highlight w:val="none"/>
              </w:rPr>
            </w:pPr>
          </w:p>
        </w:tc>
        <w:tc>
          <w:tcPr>
            <w:tcW w:w="1134" w:type="dxa"/>
            <w:vAlign w:val="center"/>
          </w:tcPr>
          <w:p w14:paraId="3763B1B4">
            <w:pPr>
              <w:spacing w:line="360" w:lineRule="auto"/>
              <w:jc w:val="center"/>
              <w:rPr>
                <w:rFonts w:ascii="宋体" w:hAnsi="宋体" w:eastAsia="宋体" w:cs="Times New Roman"/>
                <w:sz w:val="24"/>
                <w:szCs w:val="32"/>
                <w:highlight w:val="none"/>
              </w:rPr>
            </w:pPr>
          </w:p>
        </w:tc>
        <w:tc>
          <w:tcPr>
            <w:tcW w:w="2268" w:type="dxa"/>
            <w:vAlign w:val="center"/>
          </w:tcPr>
          <w:p w14:paraId="26CA7F59">
            <w:pPr>
              <w:spacing w:line="360" w:lineRule="auto"/>
              <w:jc w:val="center"/>
              <w:rPr>
                <w:rFonts w:ascii="宋体" w:hAnsi="宋体" w:eastAsia="宋体" w:cs="Times New Roman"/>
                <w:sz w:val="24"/>
                <w:szCs w:val="32"/>
                <w:highlight w:val="none"/>
              </w:rPr>
            </w:pPr>
          </w:p>
        </w:tc>
      </w:tr>
    </w:tbl>
    <w:p w14:paraId="106A728D">
      <w:pPr>
        <w:spacing w:line="360" w:lineRule="auto"/>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以上企业，不属于大企业的分支机构，不存在控股股东为大企业的情形，也不存在与大企业的负责人为同一人的情形。</w:t>
      </w:r>
    </w:p>
    <w:p w14:paraId="04EFA968">
      <w:pPr>
        <w:spacing w:line="360" w:lineRule="auto"/>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highlight w:val="none"/>
        </w:rPr>
        <w:t>本企业对上述声明内容的真实性负责。如有虚假，将依法承担相应责任。</w:t>
      </w:r>
    </w:p>
    <w:p w14:paraId="730257D6">
      <w:pPr>
        <w:ind w:firstLine="5040" w:firstLineChars="21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企业名称（盖章）：</w:t>
      </w:r>
      <w:r>
        <w:rPr>
          <w:rFonts w:ascii="宋体" w:hAnsi="宋体" w:eastAsia="宋体" w:cs="Times New Roman"/>
          <w:sz w:val="24"/>
          <w:szCs w:val="24"/>
          <w:highlight w:val="none"/>
          <w:u w:val="single"/>
        </w:rPr>
        <w:t xml:space="preserve">        </w:t>
      </w:r>
    </w:p>
    <w:p w14:paraId="739160FF">
      <w:pPr>
        <w:ind w:firstLine="5040" w:firstLineChars="21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日期：</w:t>
      </w:r>
      <w:r>
        <w:rPr>
          <w:rFonts w:ascii="宋体" w:hAnsi="宋体" w:eastAsia="宋体" w:cs="Times New Roman"/>
          <w:sz w:val="24"/>
          <w:szCs w:val="24"/>
          <w:highlight w:val="none"/>
          <w:u w:val="single"/>
        </w:rPr>
        <w:t xml:space="preserve">                   </w:t>
      </w:r>
    </w:p>
    <w:p w14:paraId="3232A074">
      <w:pPr>
        <w:spacing w:line="360" w:lineRule="auto"/>
        <w:rPr>
          <w:rFonts w:ascii="Calibri" w:hAnsi="Calibri" w:eastAsia="宋体" w:cs="Times New Roman"/>
          <w:highlight w:val="none"/>
        </w:rPr>
      </w:pPr>
    </w:p>
    <w:p w14:paraId="2A63DAAA">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填写说明：</w:t>
      </w:r>
    </w:p>
    <w:p w14:paraId="1FC78D6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1、填报的企业类型与划型标准不对应的，将可能导致不享受价格扣除。</w:t>
      </w:r>
    </w:p>
    <w:p w14:paraId="37E21B5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2、从业人员、营业收入、资产总额填报上一年度数据，无上一年度数据的新成立企业可不填报，在空格内填“\”即可。</w:t>
      </w:r>
    </w:p>
    <w:p w14:paraId="1E42B262">
      <w:pPr>
        <w:spacing w:line="360" w:lineRule="auto"/>
        <w:ind w:firstLine="480" w:firstLineChars="200"/>
        <w:rPr>
          <w:rFonts w:ascii="宋体" w:hAnsi="宋体"/>
          <w:sz w:val="24"/>
          <w:highlight w:val="none"/>
        </w:rPr>
      </w:pPr>
      <w:r>
        <w:rPr>
          <w:rFonts w:hint="eastAsia" w:ascii="宋体" w:hAnsi="宋体"/>
          <w:sz w:val="24"/>
          <w:highlight w:val="none"/>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highlight w:val="none"/>
        </w:rPr>
        <w:t>若填报的数据与投标人自己提供的上一年度财务审计报告数据有出入的，将可能导致不享受价格扣除。</w:t>
      </w:r>
    </w:p>
    <w:p w14:paraId="32506F66">
      <w:pPr>
        <w:spacing w:line="360" w:lineRule="auto"/>
        <w:ind w:firstLine="480" w:firstLineChars="200"/>
        <w:rPr>
          <w:rFonts w:ascii="宋体" w:hAnsi="宋体" w:eastAsia="宋体" w:cs="Times New Roman"/>
          <w:sz w:val="24"/>
          <w:szCs w:val="24"/>
          <w:highlight w:val="none"/>
        </w:rPr>
      </w:pPr>
      <w:r>
        <w:rPr>
          <w:rFonts w:hint="eastAsia" w:ascii="宋体" w:hAnsi="宋体"/>
          <w:sz w:val="24"/>
          <w:highlight w:val="none"/>
        </w:rPr>
        <w:t>4、从业人员数量建议按企业在国家企业信用信息公示系统中填报的上一年度年报数据填写。</w:t>
      </w:r>
    </w:p>
    <w:p w14:paraId="4A22022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5、表格内的空格都要填写，同时不得删减、更改内容，否则将可能导致不享受价格扣除。</w:t>
      </w:r>
    </w:p>
    <w:p w14:paraId="6797A33A">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szCs w:val="24"/>
          <w:highlight w:val="none"/>
        </w:rPr>
        <w:t>6、</w:t>
      </w:r>
      <w:r>
        <w:rPr>
          <w:rFonts w:hint="eastAsia" w:ascii="宋体" w:hAnsi="宋体" w:eastAsia="宋体" w:cs="Times New Roman"/>
          <w:sz w:val="24"/>
          <w:highlight w:val="none"/>
        </w:rPr>
        <w:t>各行业划型标准为：</w:t>
      </w:r>
    </w:p>
    <w:p w14:paraId="38A51578">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（一）农、林、牧、渔业。营业收入20000万元以下的为中小微型企业。其中，营业收入500万元及以上的为中型企业，营业收入50万元及以上的为小型企业，营业收入50万元以下的为微型企业。</w:t>
      </w:r>
    </w:p>
    <w:p w14:paraId="7208844A">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8B517D">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DB7523">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362368E">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ADE6BE">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0D57658">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3712D4">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B7206A">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0D06B5">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B4C4D07">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362E80">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D906ADB">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A5A8A1">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FD923E">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6D13D70">
      <w:pPr>
        <w:spacing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rPr>
        <w:t>（十六）其他未列明行业。从业人员300人以下的为中小微型企业。其中，从业人员100人及以上的为中型企业；从业人员10人及以上的为小型企业；从业人员10人以下的为微型企业。</w:t>
      </w:r>
    </w:p>
    <w:p w14:paraId="5F59D478">
      <w:pPr>
        <w:rPr>
          <w:highlight w:val="none"/>
        </w:rPr>
      </w:pPr>
    </w:p>
    <w:p w14:paraId="6FD5FAFC">
      <w:pPr>
        <w:rPr>
          <w:highlight w:val="none"/>
        </w:rPr>
      </w:pPr>
    </w:p>
    <w:p w14:paraId="5A09E400">
      <w:pPr>
        <w:rPr>
          <w:highlight w:val="none"/>
        </w:rPr>
      </w:pPr>
    </w:p>
    <w:p w14:paraId="418D5894">
      <w:pPr>
        <w:spacing w:before="50" w:after="50" w:line="360" w:lineRule="auto"/>
        <w:ind w:firstLine="562"/>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220E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7720F97">
            <w:pPr>
              <w:spacing w:line="360" w:lineRule="auto"/>
              <w:jc w:val="center"/>
              <w:rPr>
                <w:rFonts w:asciiTheme="minorEastAsia" w:hAnsiTheme="minorEastAsia"/>
                <w:sz w:val="24"/>
                <w:highlight w:val="none"/>
              </w:rPr>
            </w:pPr>
          </w:p>
        </w:tc>
        <w:tc>
          <w:tcPr>
            <w:tcW w:w="7001" w:type="dxa"/>
            <w:gridSpan w:val="5"/>
            <w:vAlign w:val="center"/>
          </w:tcPr>
          <w:p w14:paraId="6D754D6E">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本采购包内属于节能、环境标志产品情况</w:t>
            </w:r>
          </w:p>
        </w:tc>
      </w:tr>
      <w:tr w14:paraId="47710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4F59822">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879" w:type="dxa"/>
            <w:vAlign w:val="center"/>
          </w:tcPr>
          <w:p w14:paraId="6B49C6E8">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产品名称</w:t>
            </w:r>
          </w:p>
        </w:tc>
        <w:tc>
          <w:tcPr>
            <w:tcW w:w="1880" w:type="dxa"/>
            <w:tcBorders>
              <w:right w:val="single" w:color="auto" w:sz="4" w:space="0"/>
            </w:tcBorders>
            <w:vAlign w:val="center"/>
          </w:tcPr>
          <w:p w14:paraId="146000B6">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认证种类</w:t>
            </w:r>
          </w:p>
        </w:tc>
        <w:tc>
          <w:tcPr>
            <w:tcW w:w="1080" w:type="dxa"/>
            <w:tcBorders>
              <w:right w:val="single" w:color="auto" w:sz="4" w:space="0"/>
            </w:tcBorders>
            <w:vAlign w:val="center"/>
          </w:tcPr>
          <w:p w14:paraId="239C62F7">
            <w:pPr>
              <w:pStyle w:val="54"/>
              <w:spacing w:line="360" w:lineRule="auto"/>
              <w:jc w:val="center"/>
              <w:rPr>
                <w:rFonts w:hint="default" w:asciiTheme="minorEastAsia" w:hAnsiTheme="minorEastAsia"/>
                <w:sz w:val="24"/>
                <w:szCs w:val="24"/>
                <w:highlight w:val="none"/>
              </w:rPr>
            </w:pPr>
            <w:r>
              <w:rPr>
                <w:rFonts w:hint="default" w:asciiTheme="minorEastAsia" w:hAnsiTheme="minorEastAsia"/>
                <w:sz w:val="24"/>
                <w:szCs w:val="24"/>
                <w:highlight w:val="none"/>
              </w:rPr>
              <w:t>数量</w:t>
            </w:r>
          </w:p>
        </w:tc>
        <w:tc>
          <w:tcPr>
            <w:tcW w:w="1081" w:type="dxa"/>
            <w:tcBorders>
              <w:left w:val="single" w:color="auto" w:sz="4" w:space="0"/>
            </w:tcBorders>
            <w:vAlign w:val="center"/>
          </w:tcPr>
          <w:p w14:paraId="26302CE8">
            <w:pPr>
              <w:pStyle w:val="54"/>
              <w:spacing w:line="360" w:lineRule="auto"/>
              <w:jc w:val="center"/>
              <w:rPr>
                <w:rFonts w:hint="default" w:asciiTheme="minorEastAsia" w:hAnsiTheme="minorEastAsia"/>
                <w:sz w:val="24"/>
                <w:szCs w:val="24"/>
                <w:highlight w:val="none"/>
              </w:rPr>
            </w:pPr>
            <w:r>
              <w:rPr>
                <w:rFonts w:hint="default" w:asciiTheme="minorEastAsia" w:hAnsiTheme="minorEastAsia"/>
                <w:sz w:val="24"/>
                <w:szCs w:val="24"/>
                <w:highlight w:val="none"/>
              </w:rPr>
              <w:t>单价</w:t>
            </w:r>
          </w:p>
        </w:tc>
        <w:tc>
          <w:tcPr>
            <w:tcW w:w="1081" w:type="dxa"/>
            <w:tcBorders>
              <w:left w:val="single" w:color="auto" w:sz="4" w:space="0"/>
            </w:tcBorders>
            <w:vAlign w:val="center"/>
          </w:tcPr>
          <w:p w14:paraId="6DBFBB59">
            <w:pPr>
              <w:pStyle w:val="54"/>
              <w:spacing w:line="360" w:lineRule="auto"/>
              <w:jc w:val="center"/>
              <w:rPr>
                <w:rFonts w:hint="default" w:asciiTheme="minorEastAsia" w:hAnsiTheme="minorEastAsia"/>
                <w:sz w:val="24"/>
                <w:szCs w:val="24"/>
                <w:highlight w:val="none"/>
              </w:rPr>
            </w:pPr>
            <w:r>
              <w:rPr>
                <w:rFonts w:hint="default" w:asciiTheme="minorEastAsia" w:hAnsiTheme="minorEastAsia"/>
                <w:sz w:val="24"/>
                <w:szCs w:val="24"/>
                <w:highlight w:val="none"/>
              </w:rPr>
              <w:t>小计</w:t>
            </w:r>
          </w:p>
        </w:tc>
      </w:tr>
      <w:tr w14:paraId="1CAA8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200557CA">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879" w:type="dxa"/>
            <w:vAlign w:val="center"/>
          </w:tcPr>
          <w:p w14:paraId="3B0810A9">
            <w:pPr>
              <w:spacing w:line="360" w:lineRule="auto"/>
              <w:jc w:val="center"/>
              <w:rPr>
                <w:rFonts w:asciiTheme="minorEastAsia" w:hAnsiTheme="minorEastAsia"/>
                <w:sz w:val="24"/>
                <w:highlight w:val="none"/>
              </w:rPr>
            </w:pPr>
          </w:p>
        </w:tc>
        <w:tc>
          <w:tcPr>
            <w:tcW w:w="1880" w:type="dxa"/>
            <w:tcBorders>
              <w:right w:val="single" w:color="auto" w:sz="4" w:space="0"/>
            </w:tcBorders>
            <w:vAlign w:val="center"/>
          </w:tcPr>
          <w:p w14:paraId="099DAE4A">
            <w:pPr>
              <w:pStyle w:val="54"/>
              <w:spacing w:line="360" w:lineRule="auto"/>
              <w:jc w:val="center"/>
              <w:rPr>
                <w:rFonts w:hint="default" w:asciiTheme="minorEastAsia" w:hAnsiTheme="minorEastAsia"/>
                <w:sz w:val="24"/>
                <w:szCs w:val="24"/>
                <w:highlight w:val="none"/>
              </w:rPr>
            </w:pPr>
          </w:p>
        </w:tc>
        <w:tc>
          <w:tcPr>
            <w:tcW w:w="1080" w:type="dxa"/>
            <w:tcBorders>
              <w:right w:val="single" w:color="auto" w:sz="4" w:space="0"/>
            </w:tcBorders>
            <w:vAlign w:val="center"/>
          </w:tcPr>
          <w:p w14:paraId="777D391E">
            <w:pPr>
              <w:pStyle w:val="54"/>
              <w:spacing w:line="360" w:lineRule="auto"/>
              <w:jc w:val="center"/>
              <w:rPr>
                <w:rFonts w:hint="default" w:asciiTheme="minorEastAsia" w:hAnsiTheme="minorEastAsia"/>
                <w:sz w:val="24"/>
                <w:szCs w:val="24"/>
                <w:highlight w:val="none"/>
              </w:rPr>
            </w:pPr>
          </w:p>
        </w:tc>
        <w:tc>
          <w:tcPr>
            <w:tcW w:w="1081" w:type="dxa"/>
            <w:tcBorders>
              <w:left w:val="single" w:color="auto" w:sz="4" w:space="0"/>
            </w:tcBorders>
            <w:vAlign w:val="center"/>
          </w:tcPr>
          <w:p w14:paraId="78337CE0">
            <w:pPr>
              <w:pStyle w:val="54"/>
              <w:spacing w:line="360" w:lineRule="auto"/>
              <w:jc w:val="center"/>
              <w:rPr>
                <w:rFonts w:hint="default" w:asciiTheme="minorEastAsia" w:hAnsiTheme="minorEastAsia"/>
                <w:sz w:val="24"/>
                <w:szCs w:val="24"/>
                <w:highlight w:val="none"/>
              </w:rPr>
            </w:pPr>
          </w:p>
        </w:tc>
        <w:tc>
          <w:tcPr>
            <w:tcW w:w="1081" w:type="dxa"/>
            <w:tcBorders>
              <w:left w:val="single" w:color="auto" w:sz="4" w:space="0"/>
            </w:tcBorders>
            <w:vAlign w:val="center"/>
          </w:tcPr>
          <w:p w14:paraId="10CBBDE8">
            <w:pPr>
              <w:pStyle w:val="54"/>
              <w:spacing w:line="360" w:lineRule="auto"/>
              <w:jc w:val="center"/>
              <w:rPr>
                <w:rFonts w:hint="default" w:asciiTheme="minorEastAsia" w:hAnsiTheme="minorEastAsia"/>
                <w:sz w:val="24"/>
                <w:szCs w:val="24"/>
                <w:highlight w:val="none"/>
              </w:rPr>
            </w:pPr>
          </w:p>
        </w:tc>
      </w:tr>
      <w:tr w14:paraId="3156A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80B7C5A">
            <w:pPr>
              <w:pStyle w:val="54"/>
              <w:spacing w:line="360" w:lineRule="auto"/>
              <w:jc w:val="center"/>
              <w:rPr>
                <w:rFonts w:hint="default" w:asciiTheme="minorEastAsia" w:hAnsiTheme="minorEastAsia"/>
                <w:sz w:val="24"/>
                <w:szCs w:val="24"/>
                <w:highlight w:val="none"/>
              </w:rPr>
            </w:pPr>
          </w:p>
        </w:tc>
        <w:tc>
          <w:tcPr>
            <w:tcW w:w="1879" w:type="dxa"/>
            <w:vAlign w:val="center"/>
          </w:tcPr>
          <w:p w14:paraId="5CDF00E9">
            <w:pPr>
              <w:spacing w:line="360" w:lineRule="auto"/>
              <w:jc w:val="center"/>
              <w:rPr>
                <w:rFonts w:asciiTheme="minorEastAsia" w:hAnsiTheme="minorEastAsia"/>
                <w:sz w:val="24"/>
                <w:highlight w:val="none"/>
              </w:rPr>
            </w:pPr>
          </w:p>
        </w:tc>
        <w:tc>
          <w:tcPr>
            <w:tcW w:w="1880" w:type="dxa"/>
            <w:tcBorders>
              <w:right w:val="single" w:color="auto" w:sz="4" w:space="0"/>
            </w:tcBorders>
            <w:vAlign w:val="center"/>
          </w:tcPr>
          <w:p w14:paraId="5630BD57">
            <w:pPr>
              <w:pStyle w:val="54"/>
              <w:spacing w:line="360" w:lineRule="auto"/>
              <w:jc w:val="center"/>
              <w:rPr>
                <w:rFonts w:hint="default" w:asciiTheme="minorEastAsia" w:hAnsiTheme="minorEastAsia"/>
                <w:sz w:val="24"/>
                <w:szCs w:val="24"/>
                <w:highlight w:val="none"/>
              </w:rPr>
            </w:pPr>
          </w:p>
        </w:tc>
        <w:tc>
          <w:tcPr>
            <w:tcW w:w="1080" w:type="dxa"/>
            <w:tcBorders>
              <w:right w:val="single" w:color="auto" w:sz="4" w:space="0"/>
            </w:tcBorders>
            <w:vAlign w:val="center"/>
          </w:tcPr>
          <w:p w14:paraId="7E5DFD6C">
            <w:pPr>
              <w:pStyle w:val="54"/>
              <w:spacing w:line="360" w:lineRule="auto"/>
              <w:jc w:val="center"/>
              <w:rPr>
                <w:rFonts w:hint="default" w:asciiTheme="minorEastAsia" w:hAnsiTheme="minorEastAsia"/>
                <w:sz w:val="24"/>
                <w:szCs w:val="24"/>
                <w:highlight w:val="none"/>
              </w:rPr>
            </w:pPr>
          </w:p>
        </w:tc>
        <w:tc>
          <w:tcPr>
            <w:tcW w:w="1081" w:type="dxa"/>
            <w:tcBorders>
              <w:left w:val="single" w:color="auto" w:sz="4" w:space="0"/>
            </w:tcBorders>
            <w:vAlign w:val="center"/>
          </w:tcPr>
          <w:p w14:paraId="36B3C078">
            <w:pPr>
              <w:pStyle w:val="54"/>
              <w:spacing w:line="360" w:lineRule="auto"/>
              <w:jc w:val="center"/>
              <w:rPr>
                <w:rFonts w:hint="default" w:asciiTheme="minorEastAsia" w:hAnsiTheme="minorEastAsia"/>
                <w:sz w:val="24"/>
                <w:szCs w:val="24"/>
                <w:highlight w:val="none"/>
              </w:rPr>
            </w:pPr>
          </w:p>
        </w:tc>
        <w:tc>
          <w:tcPr>
            <w:tcW w:w="1081" w:type="dxa"/>
            <w:tcBorders>
              <w:left w:val="single" w:color="auto" w:sz="4" w:space="0"/>
            </w:tcBorders>
            <w:vAlign w:val="center"/>
          </w:tcPr>
          <w:p w14:paraId="2A5626BD">
            <w:pPr>
              <w:pStyle w:val="54"/>
              <w:spacing w:line="360" w:lineRule="auto"/>
              <w:jc w:val="center"/>
              <w:rPr>
                <w:rFonts w:hint="default" w:asciiTheme="minorEastAsia" w:hAnsiTheme="minorEastAsia"/>
                <w:sz w:val="24"/>
                <w:szCs w:val="24"/>
                <w:highlight w:val="none"/>
              </w:rPr>
            </w:pPr>
          </w:p>
        </w:tc>
      </w:tr>
      <w:tr w14:paraId="3F864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035E2767">
            <w:pPr>
              <w:pStyle w:val="54"/>
              <w:spacing w:line="360" w:lineRule="auto"/>
              <w:jc w:val="center"/>
              <w:rPr>
                <w:rFonts w:hint="default" w:asciiTheme="minorEastAsia" w:hAnsiTheme="minorEastAsia"/>
                <w:sz w:val="24"/>
                <w:szCs w:val="24"/>
                <w:highlight w:val="none"/>
              </w:rPr>
            </w:pPr>
          </w:p>
        </w:tc>
        <w:tc>
          <w:tcPr>
            <w:tcW w:w="1879" w:type="dxa"/>
            <w:vAlign w:val="center"/>
          </w:tcPr>
          <w:p w14:paraId="213466D3">
            <w:pPr>
              <w:spacing w:line="360" w:lineRule="auto"/>
              <w:jc w:val="center"/>
              <w:rPr>
                <w:rFonts w:asciiTheme="minorEastAsia" w:hAnsiTheme="minorEastAsia"/>
                <w:sz w:val="24"/>
                <w:highlight w:val="none"/>
              </w:rPr>
            </w:pPr>
          </w:p>
        </w:tc>
        <w:tc>
          <w:tcPr>
            <w:tcW w:w="1880" w:type="dxa"/>
            <w:tcBorders>
              <w:right w:val="single" w:color="auto" w:sz="4" w:space="0"/>
            </w:tcBorders>
            <w:vAlign w:val="center"/>
          </w:tcPr>
          <w:p w14:paraId="791A05D9">
            <w:pPr>
              <w:pStyle w:val="54"/>
              <w:spacing w:line="360" w:lineRule="auto"/>
              <w:jc w:val="center"/>
              <w:rPr>
                <w:rFonts w:hint="default" w:asciiTheme="minorEastAsia" w:hAnsiTheme="minorEastAsia"/>
                <w:sz w:val="24"/>
                <w:szCs w:val="24"/>
                <w:highlight w:val="none"/>
              </w:rPr>
            </w:pPr>
          </w:p>
        </w:tc>
        <w:tc>
          <w:tcPr>
            <w:tcW w:w="1080" w:type="dxa"/>
            <w:tcBorders>
              <w:right w:val="single" w:color="auto" w:sz="4" w:space="0"/>
            </w:tcBorders>
            <w:vAlign w:val="center"/>
          </w:tcPr>
          <w:p w14:paraId="70A65993">
            <w:pPr>
              <w:pStyle w:val="54"/>
              <w:spacing w:line="360" w:lineRule="auto"/>
              <w:jc w:val="center"/>
              <w:rPr>
                <w:rFonts w:hint="default" w:asciiTheme="minorEastAsia" w:hAnsiTheme="minorEastAsia"/>
                <w:sz w:val="24"/>
                <w:szCs w:val="24"/>
                <w:highlight w:val="none"/>
              </w:rPr>
            </w:pPr>
          </w:p>
        </w:tc>
        <w:tc>
          <w:tcPr>
            <w:tcW w:w="1081" w:type="dxa"/>
            <w:tcBorders>
              <w:left w:val="single" w:color="auto" w:sz="4" w:space="0"/>
            </w:tcBorders>
            <w:vAlign w:val="center"/>
          </w:tcPr>
          <w:p w14:paraId="7BA670C9">
            <w:pPr>
              <w:pStyle w:val="54"/>
              <w:spacing w:line="360" w:lineRule="auto"/>
              <w:jc w:val="center"/>
              <w:rPr>
                <w:rFonts w:hint="default" w:asciiTheme="minorEastAsia" w:hAnsiTheme="minorEastAsia"/>
                <w:sz w:val="24"/>
                <w:szCs w:val="24"/>
                <w:highlight w:val="none"/>
              </w:rPr>
            </w:pPr>
          </w:p>
        </w:tc>
        <w:tc>
          <w:tcPr>
            <w:tcW w:w="1081" w:type="dxa"/>
            <w:tcBorders>
              <w:left w:val="single" w:color="auto" w:sz="4" w:space="0"/>
            </w:tcBorders>
            <w:vAlign w:val="center"/>
          </w:tcPr>
          <w:p w14:paraId="557D0163">
            <w:pPr>
              <w:pStyle w:val="54"/>
              <w:spacing w:line="360" w:lineRule="auto"/>
              <w:jc w:val="center"/>
              <w:rPr>
                <w:rFonts w:hint="default" w:asciiTheme="minorEastAsia" w:hAnsiTheme="minorEastAsia"/>
                <w:sz w:val="24"/>
                <w:szCs w:val="24"/>
                <w:highlight w:val="none"/>
              </w:rPr>
            </w:pPr>
          </w:p>
        </w:tc>
      </w:tr>
      <w:tr w14:paraId="35074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5E704680">
            <w:pPr>
              <w:spacing w:line="360" w:lineRule="auto"/>
              <w:jc w:val="center"/>
              <w:rPr>
                <w:rFonts w:asciiTheme="minorEastAsia" w:hAnsiTheme="minorEastAsia"/>
                <w:sz w:val="24"/>
                <w:highlight w:val="none"/>
              </w:rPr>
            </w:pPr>
          </w:p>
        </w:tc>
        <w:tc>
          <w:tcPr>
            <w:tcW w:w="5920" w:type="dxa"/>
            <w:gridSpan w:val="4"/>
            <w:vAlign w:val="center"/>
          </w:tcPr>
          <w:p w14:paraId="6E6A56A3">
            <w:pPr>
              <w:spacing w:line="360" w:lineRule="auto"/>
              <w:jc w:val="right"/>
              <w:rPr>
                <w:rFonts w:asciiTheme="minorEastAsia" w:hAnsiTheme="minorEastAsia"/>
                <w:sz w:val="24"/>
                <w:highlight w:val="none"/>
              </w:rPr>
            </w:pPr>
            <w:r>
              <w:rPr>
                <w:rFonts w:asciiTheme="minorEastAsia" w:hAnsiTheme="minorEastAsia"/>
                <w:sz w:val="24"/>
                <w:highlight w:val="none"/>
              </w:rPr>
              <w:t>合计</w:t>
            </w:r>
          </w:p>
        </w:tc>
        <w:tc>
          <w:tcPr>
            <w:tcW w:w="1081" w:type="dxa"/>
            <w:tcBorders>
              <w:left w:val="single" w:color="auto" w:sz="4" w:space="0"/>
            </w:tcBorders>
            <w:vAlign w:val="center"/>
          </w:tcPr>
          <w:p w14:paraId="592B4388">
            <w:pPr>
              <w:spacing w:line="360" w:lineRule="auto"/>
              <w:jc w:val="center"/>
              <w:rPr>
                <w:rFonts w:asciiTheme="minorEastAsia" w:hAnsiTheme="minorEastAsia"/>
                <w:sz w:val="24"/>
                <w:highlight w:val="none"/>
              </w:rPr>
            </w:pPr>
          </w:p>
        </w:tc>
      </w:tr>
    </w:tbl>
    <w:p w14:paraId="2C196D74">
      <w:pPr>
        <w:rPr>
          <w:highlight w:val="none"/>
        </w:rPr>
      </w:pPr>
    </w:p>
    <w:p w14:paraId="444FB1F6">
      <w:pPr>
        <w:spacing w:line="360" w:lineRule="auto"/>
        <w:ind w:firstLine="480" w:firstLineChars="200"/>
        <w:rPr>
          <w:rFonts w:ascii="宋体" w:hAnsi="宋体" w:eastAsia="宋体" w:cs="Times New Roman"/>
          <w:sz w:val="24"/>
          <w:szCs w:val="24"/>
          <w:highlight w:val="none"/>
        </w:rPr>
      </w:pPr>
    </w:p>
    <w:p w14:paraId="181B26B7">
      <w:pPr>
        <w:spacing w:line="276" w:lineRule="auto"/>
        <w:ind w:firstLine="480" w:firstLineChars="200"/>
        <w:rPr>
          <w:rFonts w:ascii="宋体" w:hAnsi="宋体" w:eastAsia="宋体" w:cs="Times New Roman"/>
          <w:sz w:val="24"/>
          <w:szCs w:val="24"/>
          <w:highlight w:val="none"/>
        </w:rPr>
        <w:sectPr>
          <w:pgSz w:w="11906" w:h="16838"/>
          <w:pgMar w:top="1418" w:right="1418" w:bottom="1418" w:left="1418" w:header="851" w:footer="992" w:gutter="0"/>
          <w:cols w:space="720" w:num="1"/>
          <w:docGrid w:linePitch="312" w:charSpace="0"/>
        </w:sectPr>
      </w:pPr>
    </w:p>
    <w:p w14:paraId="0E1DDBAA">
      <w:pPr>
        <w:spacing w:line="360" w:lineRule="auto"/>
        <w:rPr>
          <w:rFonts w:ascii="黑体" w:hAnsi="黑体" w:eastAsia="黑体" w:cs="宋体"/>
          <w:b/>
          <w:kern w:val="0"/>
          <w:sz w:val="32"/>
          <w:szCs w:val="24"/>
          <w:highlight w:val="none"/>
        </w:rPr>
      </w:pPr>
      <w:r>
        <w:rPr>
          <w:rFonts w:hint="eastAsia" w:ascii="黑体" w:hAnsi="黑体" w:eastAsia="黑体" w:cs="宋体"/>
          <w:b/>
          <w:kern w:val="0"/>
          <w:sz w:val="32"/>
          <w:szCs w:val="24"/>
          <w:highlight w:val="none"/>
        </w:rPr>
        <w:t>（二）《技术商务部分》的格式补充如下：</w:t>
      </w:r>
    </w:p>
    <w:p w14:paraId="38072649">
      <w:pPr>
        <w:spacing w:line="360" w:lineRule="auto"/>
        <w:jc w:val="center"/>
        <w:rPr>
          <w:rFonts w:ascii="黑体" w:hAnsi="黑体" w:eastAsia="黑体" w:cs="宋体"/>
          <w:b/>
          <w:bCs/>
          <w:kern w:val="0"/>
          <w:sz w:val="28"/>
          <w:szCs w:val="18"/>
          <w:highlight w:val="none"/>
        </w:rPr>
      </w:pPr>
    </w:p>
    <w:p w14:paraId="38745253">
      <w:pPr>
        <w:spacing w:line="360" w:lineRule="auto"/>
        <w:jc w:val="center"/>
        <w:rPr>
          <w:rFonts w:ascii="黑体" w:hAnsi="黑体" w:eastAsia="黑体" w:cs="宋体"/>
          <w:b/>
          <w:bCs/>
          <w:kern w:val="0"/>
          <w:sz w:val="28"/>
          <w:szCs w:val="18"/>
          <w:highlight w:val="none"/>
        </w:rPr>
      </w:pPr>
      <w:r>
        <w:rPr>
          <w:rFonts w:ascii="黑体" w:hAnsi="黑体" w:eastAsia="黑体" w:cs="宋体"/>
          <w:b/>
          <w:bCs/>
          <w:kern w:val="0"/>
          <w:sz w:val="28"/>
          <w:szCs w:val="18"/>
          <w:highlight w:val="none"/>
        </w:rPr>
        <w:t>四、投标人提交的其他资料</w:t>
      </w:r>
    </w:p>
    <w:p w14:paraId="7CFA64AD">
      <w:pPr>
        <w:spacing w:line="360" w:lineRule="auto"/>
        <w:jc w:val="center"/>
        <w:rPr>
          <w:rFonts w:ascii="黑体" w:hAnsi="黑体" w:eastAsia="黑体" w:cs="宋体"/>
          <w:b/>
          <w:bCs/>
          <w:kern w:val="0"/>
          <w:sz w:val="28"/>
          <w:szCs w:val="18"/>
          <w:highlight w:val="none"/>
        </w:rPr>
      </w:pPr>
      <w:r>
        <w:rPr>
          <w:rFonts w:hint="eastAsia" w:ascii="黑体" w:hAnsi="黑体" w:eastAsia="黑体" w:cs="宋体"/>
          <w:b/>
          <w:bCs/>
          <w:kern w:val="0"/>
          <w:sz w:val="28"/>
          <w:szCs w:val="18"/>
          <w:highlight w:val="none"/>
        </w:rPr>
        <w:t>（一）带“★”号条款逐条响应情况表</w:t>
      </w:r>
    </w:p>
    <w:p w14:paraId="374D1965">
      <w:pPr>
        <w:spacing w:line="360" w:lineRule="auto"/>
        <w:rPr>
          <w:rFonts w:ascii="宋体" w:hAnsi="宋体" w:eastAsia="宋体" w:cs="Times New Roman"/>
          <w:sz w:val="24"/>
          <w:szCs w:val="24"/>
          <w:highlight w:val="none"/>
          <w:u w:val="singl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Times New Roman"/>
          <w:sz w:val="24"/>
          <w:szCs w:val="24"/>
          <w:highlight w:val="none"/>
        </w:rPr>
        <w:t xml:space="preserve">     招标编号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0629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3D3012C7">
            <w:pPr>
              <w:spacing w:line="360" w:lineRule="auto"/>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条款号</w:t>
            </w:r>
          </w:p>
        </w:tc>
        <w:tc>
          <w:tcPr>
            <w:tcW w:w="3333" w:type="dxa"/>
            <w:vAlign w:val="center"/>
          </w:tcPr>
          <w:p w14:paraId="5A432574">
            <w:pPr>
              <w:spacing w:line="360" w:lineRule="auto"/>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招标文件中带“★”号的条款</w:t>
            </w:r>
          </w:p>
        </w:tc>
        <w:tc>
          <w:tcPr>
            <w:tcW w:w="1836" w:type="dxa"/>
            <w:vAlign w:val="center"/>
          </w:tcPr>
          <w:p w14:paraId="5418A963">
            <w:pPr>
              <w:spacing w:line="360" w:lineRule="auto"/>
              <w:jc w:val="center"/>
              <w:rPr>
                <w:rFonts w:ascii="宋体" w:hAnsi="宋体" w:eastAsia="宋体" w:cs="Times New Roman"/>
                <w:kern w:val="0"/>
                <w:sz w:val="20"/>
                <w:szCs w:val="24"/>
                <w:highlight w:val="none"/>
              </w:rPr>
            </w:pPr>
            <w:r>
              <w:rPr>
                <w:rFonts w:ascii="宋体" w:hAnsi="宋体" w:eastAsia="宋体" w:cs="Times New Roman"/>
                <w:kern w:val="0"/>
                <w:sz w:val="20"/>
                <w:szCs w:val="24"/>
                <w:highlight w:val="none"/>
              </w:rPr>
              <w:t>投标响应</w:t>
            </w:r>
            <w:r>
              <w:rPr>
                <w:rFonts w:hint="eastAsia" w:ascii="宋体" w:hAnsi="宋体" w:eastAsia="宋体" w:cs="Times New Roman"/>
                <w:kern w:val="0"/>
                <w:sz w:val="20"/>
                <w:szCs w:val="24"/>
                <w:highlight w:val="none"/>
              </w:rPr>
              <w:t>内容</w:t>
            </w:r>
          </w:p>
        </w:tc>
        <w:tc>
          <w:tcPr>
            <w:tcW w:w="2627" w:type="dxa"/>
            <w:vAlign w:val="center"/>
          </w:tcPr>
          <w:p w14:paraId="251E65D9">
            <w:pPr>
              <w:spacing w:line="360" w:lineRule="auto"/>
              <w:jc w:val="center"/>
              <w:rPr>
                <w:rFonts w:ascii="宋体" w:hAnsi="宋体" w:eastAsia="宋体" w:cs="Times New Roman"/>
                <w:kern w:val="0"/>
                <w:sz w:val="20"/>
                <w:szCs w:val="24"/>
                <w:highlight w:val="none"/>
              </w:rPr>
            </w:pPr>
            <w:r>
              <w:rPr>
                <w:rFonts w:hint="eastAsia" w:ascii="宋体" w:hAnsi="宋体" w:eastAsia="宋体" w:cs="Times New Roman"/>
                <w:kern w:val="0"/>
                <w:sz w:val="20"/>
                <w:szCs w:val="24"/>
                <w:highlight w:val="none"/>
              </w:rPr>
              <w:t>对应投标文件页码</w:t>
            </w:r>
          </w:p>
        </w:tc>
      </w:tr>
      <w:tr w14:paraId="0DD4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B9E316E">
            <w:pPr>
              <w:spacing w:line="360" w:lineRule="auto"/>
              <w:jc w:val="center"/>
              <w:rPr>
                <w:rFonts w:ascii="宋体" w:hAnsi="宋体" w:eastAsia="宋体" w:cs="Times New Roman"/>
                <w:kern w:val="0"/>
                <w:sz w:val="20"/>
                <w:szCs w:val="24"/>
                <w:highlight w:val="none"/>
              </w:rPr>
            </w:pPr>
          </w:p>
        </w:tc>
        <w:tc>
          <w:tcPr>
            <w:tcW w:w="3333" w:type="dxa"/>
            <w:vAlign w:val="center"/>
          </w:tcPr>
          <w:p w14:paraId="55D1CFFC">
            <w:pPr>
              <w:spacing w:line="360" w:lineRule="auto"/>
              <w:jc w:val="center"/>
              <w:rPr>
                <w:rFonts w:ascii="宋体" w:hAnsi="宋体" w:eastAsia="宋体" w:cs="宋体"/>
                <w:bCs/>
                <w:kern w:val="0"/>
                <w:sz w:val="20"/>
                <w:szCs w:val="24"/>
                <w:highlight w:val="none"/>
              </w:rPr>
            </w:pPr>
          </w:p>
        </w:tc>
        <w:tc>
          <w:tcPr>
            <w:tcW w:w="1836" w:type="dxa"/>
            <w:vAlign w:val="center"/>
          </w:tcPr>
          <w:p w14:paraId="6272585A">
            <w:pPr>
              <w:spacing w:line="360" w:lineRule="auto"/>
              <w:jc w:val="center"/>
              <w:rPr>
                <w:rFonts w:ascii="宋体" w:hAnsi="宋体" w:eastAsia="宋体" w:cs="Times New Roman"/>
                <w:kern w:val="0"/>
                <w:sz w:val="20"/>
                <w:szCs w:val="24"/>
                <w:highlight w:val="none"/>
              </w:rPr>
            </w:pPr>
          </w:p>
        </w:tc>
        <w:tc>
          <w:tcPr>
            <w:tcW w:w="2627" w:type="dxa"/>
            <w:vAlign w:val="center"/>
          </w:tcPr>
          <w:p w14:paraId="5B162131">
            <w:pPr>
              <w:spacing w:line="360" w:lineRule="auto"/>
              <w:jc w:val="center"/>
              <w:rPr>
                <w:rFonts w:ascii="宋体" w:hAnsi="宋体" w:eastAsia="宋体" w:cs="Times New Roman"/>
                <w:kern w:val="0"/>
                <w:sz w:val="20"/>
                <w:szCs w:val="24"/>
                <w:highlight w:val="none"/>
              </w:rPr>
            </w:pPr>
          </w:p>
        </w:tc>
      </w:tr>
      <w:tr w14:paraId="6EB6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A75E0D4">
            <w:pPr>
              <w:spacing w:line="360" w:lineRule="auto"/>
              <w:jc w:val="center"/>
              <w:rPr>
                <w:rFonts w:ascii="宋体" w:hAnsi="宋体" w:eastAsia="宋体" w:cs="Times New Roman"/>
                <w:kern w:val="0"/>
                <w:sz w:val="20"/>
                <w:szCs w:val="24"/>
                <w:highlight w:val="none"/>
              </w:rPr>
            </w:pPr>
          </w:p>
        </w:tc>
        <w:tc>
          <w:tcPr>
            <w:tcW w:w="3333" w:type="dxa"/>
            <w:vAlign w:val="center"/>
          </w:tcPr>
          <w:p w14:paraId="7C6E8073">
            <w:pPr>
              <w:spacing w:line="360" w:lineRule="auto"/>
              <w:jc w:val="center"/>
              <w:rPr>
                <w:rFonts w:ascii="宋体" w:hAnsi="宋体" w:eastAsia="宋体" w:cs="宋体"/>
                <w:bCs/>
                <w:kern w:val="0"/>
                <w:sz w:val="20"/>
                <w:szCs w:val="24"/>
                <w:highlight w:val="none"/>
              </w:rPr>
            </w:pPr>
          </w:p>
        </w:tc>
        <w:tc>
          <w:tcPr>
            <w:tcW w:w="1836" w:type="dxa"/>
            <w:vAlign w:val="center"/>
          </w:tcPr>
          <w:p w14:paraId="1526DBB0">
            <w:pPr>
              <w:spacing w:line="360" w:lineRule="auto"/>
              <w:jc w:val="center"/>
              <w:rPr>
                <w:rFonts w:ascii="宋体" w:hAnsi="宋体" w:eastAsia="宋体" w:cs="Times New Roman"/>
                <w:kern w:val="0"/>
                <w:sz w:val="20"/>
                <w:szCs w:val="24"/>
                <w:highlight w:val="none"/>
              </w:rPr>
            </w:pPr>
          </w:p>
        </w:tc>
        <w:tc>
          <w:tcPr>
            <w:tcW w:w="2627" w:type="dxa"/>
            <w:vAlign w:val="center"/>
          </w:tcPr>
          <w:p w14:paraId="3B6AAF81">
            <w:pPr>
              <w:spacing w:line="360" w:lineRule="auto"/>
              <w:jc w:val="center"/>
              <w:rPr>
                <w:rFonts w:ascii="宋体" w:hAnsi="宋体" w:eastAsia="宋体" w:cs="Times New Roman"/>
                <w:kern w:val="0"/>
                <w:sz w:val="20"/>
                <w:szCs w:val="24"/>
                <w:highlight w:val="none"/>
              </w:rPr>
            </w:pPr>
          </w:p>
        </w:tc>
      </w:tr>
      <w:tr w14:paraId="3595A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70FE57BC">
            <w:pPr>
              <w:spacing w:line="360" w:lineRule="auto"/>
              <w:jc w:val="center"/>
              <w:rPr>
                <w:rFonts w:ascii="宋体" w:hAnsi="宋体" w:eastAsia="宋体" w:cs="Times New Roman"/>
                <w:kern w:val="0"/>
                <w:sz w:val="20"/>
                <w:szCs w:val="24"/>
                <w:highlight w:val="none"/>
              </w:rPr>
            </w:pPr>
          </w:p>
        </w:tc>
        <w:tc>
          <w:tcPr>
            <w:tcW w:w="3333" w:type="dxa"/>
            <w:vAlign w:val="center"/>
          </w:tcPr>
          <w:p w14:paraId="3C34AE3D">
            <w:pPr>
              <w:spacing w:line="360" w:lineRule="auto"/>
              <w:jc w:val="center"/>
              <w:rPr>
                <w:rFonts w:ascii="宋体" w:hAnsi="宋体" w:eastAsia="宋体" w:cs="宋体"/>
                <w:bCs/>
                <w:kern w:val="0"/>
                <w:sz w:val="20"/>
                <w:szCs w:val="24"/>
                <w:highlight w:val="none"/>
              </w:rPr>
            </w:pPr>
          </w:p>
        </w:tc>
        <w:tc>
          <w:tcPr>
            <w:tcW w:w="1836" w:type="dxa"/>
            <w:vAlign w:val="center"/>
          </w:tcPr>
          <w:p w14:paraId="08E67014">
            <w:pPr>
              <w:spacing w:line="360" w:lineRule="auto"/>
              <w:jc w:val="center"/>
              <w:rPr>
                <w:rFonts w:ascii="宋体" w:hAnsi="宋体" w:eastAsia="宋体" w:cs="Times New Roman"/>
                <w:kern w:val="0"/>
                <w:sz w:val="20"/>
                <w:szCs w:val="24"/>
                <w:highlight w:val="none"/>
              </w:rPr>
            </w:pPr>
          </w:p>
        </w:tc>
        <w:tc>
          <w:tcPr>
            <w:tcW w:w="2627" w:type="dxa"/>
            <w:vAlign w:val="center"/>
          </w:tcPr>
          <w:p w14:paraId="074A9B26">
            <w:pPr>
              <w:spacing w:line="360" w:lineRule="auto"/>
              <w:jc w:val="center"/>
              <w:rPr>
                <w:rFonts w:ascii="宋体" w:hAnsi="宋体" w:eastAsia="宋体" w:cs="Times New Roman"/>
                <w:kern w:val="0"/>
                <w:sz w:val="20"/>
                <w:szCs w:val="24"/>
                <w:highlight w:val="none"/>
              </w:rPr>
            </w:pPr>
          </w:p>
        </w:tc>
      </w:tr>
      <w:tr w14:paraId="5BB4B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2A730129">
            <w:pPr>
              <w:spacing w:line="360" w:lineRule="auto"/>
              <w:jc w:val="center"/>
              <w:rPr>
                <w:rFonts w:ascii="宋体" w:hAnsi="宋体" w:eastAsia="宋体" w:cs="Times New Roman"/>
                <w:kern w:val="0"/>
                <w:sz w:val="20"/>
                <w:szCs w:val="24"/>
                <w:highlight w:val="none"/>
              </w:rPr>
            </w:pPr>
          </w:p>
        </w:tc>
        <w:tc>
          <w:tcPr>
            <w:tcW w:w="3333" w:type="dxa"/>
            <w:vAlign w:val="center"/>
          </w:tcPr>
          <w:p w14:paraId="385E5D57">
            <w:pPr>
              <w:spacing w:line="360" w:lineRule="auto"/>
              <w:jc w:val="center"/>
              <w:rPr>
                <w:rFonts w:ascii="宋体" w:hAnsi="宋体" w:eastAsia="宋体" w:cs="宋体"/>
                <w:bCs/>
                <w:kern w:val="0"/>
                <w:sz w:val="20"/>
                <w:szCs w:val="24"/>
                <w:highlight w:val="none"/>
              </w:rPr>
            </w:pPr>
          </w:p>
        </w:tc>
        <w:tc>
          <w:tcPr>
            <w:tcW w:w="1836" w:type="dxa"/>
            <w:vAlign w:val="center"/>
          </w:tcPr>
          <w:p w14:paraId="294F4E2C">
            <w:pPr>
              <w:spacing w:line="360" w:lineRule="auto"/>
              <w:jc w:val="center"/>
              <w:rPr>
                <w:rFonts w:ascii="宋体" w:hAnsi="宋体" w:eastAsia="宋体" w:cs="Times New Roman"/>
                <w:kern w:val="0"/>
                <w:sz w:val="20"/>
                <w:szCs w:val="24"/>
                <w:highlight w:val="none"/>
              </w:rPr>
            </w:pPr>
          </w:p>
        </w:tc>
        <w:tc>
          <w:tcPr>
            <w:tcW w:w="2627" w:type="dxa"/>
            <w:vAlign w:val="center"/>
          </w:tcPr>
          <w:p w14:paraId="1BFDD2E0">
            <w:pPr>
              <w:spacing w:line="360" w:lineRule="auto"/>
              <w:jc w:val="center"/>
              <w:rPr>
                <w:rFonts w:ascii="宋体" w:hAnsi="宋体" w:eastAsia="宋体" w:cs="Times New Roman"/>
                <w:kern w:val="0"/>
                <w:sz w:val="20"/>
                <w:szCs w:val="24"/>
                <w:highlight w:val="none"/>
              </w:rPr>
            </w:pPr>
          </w:p>
        </w:tc>
      </w:tr>
      <w:tr w14:paraId="2989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1E2E39C">
            <w:pPr>
              <w:spacing w:line="360" w:lineRule="auto"/>
              <w:jc w:val="center"/>
              <w:rPr>
                <w:rFonts w:ascii="宋体" w:hAnsi="宋体" w:eastAsia="宋体" w:cs="Times New Roman"/>
                <w:kern w:val="0"/>
                <w:sz w:val="20"/>
                <w:szCs w:val="24"/>
                <w:highlight w:val="none"/>
              </w:rPr>
            </w:pPr>
          </w:p>
        </w:tc>
        <w:tc>
          <w:tcPr>
            <w:tcW w:w="3333" w:type="dxa"/>
            <w:vAlign w:val="center"/>
          </w:tcPr>
          <w:p w14:paraId="2376D02B">
            <w:pPr>
              <w:spacing w:line="360" w:lineRule="auto"/>
              <w:jc w:val="center"/>
              <w:rPr>
                <w:rFonts w:ascii="宋体" w:hAnsi="宋体" w:eastAsia="宋体" w:cs="宋体"/>
                <w:bCs/>
                <w:kern w:val="0"/>
                <w:sz w:val="20"/>
                <w:szCs w:val="24"/>
                <w:highlight w:val="none"/>
              </w:rPr>
            </w:pPr>
          </w:p>
        </w:tc>
        <w:tc>
          <w:tcPr>
            <w:tcW w:w="1836" w:type="dxa"/>
            <w:vAlign w:val="center"/>
          </w:tcPr>
          <w:p w14:paraId="42688B1D">
            <w:pPr>
              <w:spacing w:line="360" w:lineRule="auto"/>
              <w:jc w:val="center"/>
              <w:rPr>
                <w:rFonts w:ascii="宋体" w:hAnsi="宋体" w:eastAsia="宋体" w:cs="Times New Roman"/>
                <w:kern w:val="0"/>
                <w:sz w:val="20"/>
                <w:szCs w:val="24"/>
                <w:highlight w:val="none"/>
              </w:rPr>
            </w:pPr>
          </w:p>
        </w:tc>
        <w:tc>
          <w:tcPr>
            <w:tcW w:w="2627" w:type="dxa"/>
            <w:vAlign w:val="center"/>
          </w:tcPr>
          <w:p w14:paraId="7EF50343">
            <w:pPr>
              <w:spacing w:line="360" w:lineRule="auto"/>
              <w:jc w:val="center"/>
              <w:rPr>
                <w:rFonts w:ascii="宋体" w:hAnsi="宋体" w:eastAsia="宋体" w:cs="Times New Roman"/>
                <w:kern w:val="0"/>
                <w:sz w:val="20"/>
                <w:szCs w:val="24"/>
                <w:highlight w:val="none"/>
              </w:rPr>
            </w:pPr>
          </w:p>
        </w:tc>
      </w:tr>
    </w:tbl>
    <w:p w14:paraId="222170FE">
      <w:pPr>
        <w:spacing w:line="380" w:lineRule="exact"/>
        <w:ind w:firstLine="482" w:firstLineChars="200"/>
        <w:jc w:val="left"/>
        <w:rPr>
          <w:rFonts w:ascii="宋体" w:hAnsi="宋体" w:eastAsia="宋体" w:cs="Times New Roman"/>
          <w:b/>
          <w:sz w:val="24"/>
          <w:szCs w:val="24"/>
          <w:highlight w:val="none"/>
        </w:rPr>
      </w:pPr>
      <w:r>
        <w:rPr>
          <w:rFonts w:hint="eastAsia" w:ascii="宋体" w:hAnsi="宋体" w:eastAsia="宋体" w:cs="Times New Roman"/>
          <w:b/>
          <w:sz w:val="24"/>
          <w:szCs w:val="24"/>
          <w:highlight w:val="none"/>
        </w:rPr>
        <w:t>以上★号条款为招标文件中的所有★号条款，无论是技术指标或文字描述要求，投标人必须逐条如实地书面响应。</w:t>
      </w:r>
    </w:p>
    <w:p w14:paraId="2E82243E">
      <w:pPr>
        <w:spacing w:line="380" w:lineRule="exact"/>
        <w:ind w:firstLine="482" w:firstLineChars="200"/>
        <w:jc w:val="left"/>
        <w:rPr>
          <w:rFonts w:ascii="宋体" w:hAnsi="宋体" w:eastAsia="宋体" w:cs="Times New Roman"/>
          <w:b/>
          <w:sz w:val="24"/>
          <w:szCs w:val="24"/>
          <w:highlight w:val="none"/>
        </w:rPr>
      </w:pPr>
    </w:p>
    <w:p w14:paraId="703AF6B3">
      <w:pPr>
        <w:spacing w:line="360" w:lineRule="auto"/>
        <w:ind w:firstLine="4200" w:firstLineChars="175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投标人全称（加盖公章）：</w:t>
      </w:r>
      <w:r>
        <w:rPr>
          <w:rFonts w:hint="eastAsia" w:ascii="宋体" w:hAnsi="宋体" w:eastAsia="宋体" w:cs="Times New Roman"/>
          <w:sz w:val="24"/>
          <w:szCs w:val="24"/>
          <w:highlight w:val="none"/>
          <w:u w:val="single"/>
        </w:rPr>
        <w:t xml:space="preserve">           </w:t>
      </w:r>
    </w:p>
    <w:p w14:paraId="608AD5D4">
      <w:pPr>
        <w:spacing w:line="360" w:lineRule="auto"/>
        <w:ind w:firstLine="4200" w:firstLineChars="175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 xml:space="preserve">日   期： </w:t>
      </w:r>
      <w:r>
        <w:rPr>
          <w:rFonts w:hint="eastAsia" w:ascii="宋体" w:hAnsi="宋体" w:eastAsia="宋体" w:cs="Times New Roman"/>
          <w:sz w:val="24"/>
          <w:szCs w:val="24"/>
          <w:highlight w:val="none"/>
          <w:u w:val="single"/>
        </w:rPr>
        <w:t xml:space="preserve">                        </w:t>
      </w:r>
    </w:p>
    <w:p w14:paraId="43D3DDD7">
      <w:pPr>
        <w:spacing w:line="360" w:lineRule="auto"/>
        <w:jc w:val="center"/>
        <w:rPr>
          <w:rFonts w:ascii="黑体" w:hAnsi="黑体" w:eastAsia="黑体" w:cs="宋体"/>
          <w:b/>
          <w:bCs/>
          <w:kern w:val="0"/>
          <w:sz w:val="28"/>
          <w:szCs w:val="18"/>
          <w:highlight w:val="none"/>
        </w:rPr>
      </w:pPr>
      <w:bookmarkStart w:id="25" w:name="_Toc100307875"/>
      <w:r>
        <w:rPr>
          <w:rFonts w:hint="eastAsia" w:ascii="黑体" w:hAnsi="黑体" w:eastAsia="黑体" w:cs="宋体"/>
          <w:b/>
          <w:bCs/>
          <w:kern w:val="0"/>
          <w:sz w:val="28"/>
          <w:szCs w:val="18"/>
          <w:highlight w:val="none"/>
        </w:rPr>
        <w:t>（二）技术商务评分响应索引表</w:t>
      </w:r>
      <w:bookmarkEnd w:id="25"/>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0C981FE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4B60293">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序号</w:t>
            </w:r>
          </w:p>
        </w:tc>
        <w:tc>
          <w:tcPr>
            <w:tcW w:w="4732" w:type="dxa"/>
            <w:vAlign w:val="center"/>
          </w:tcPr>
          <w:p w14:paraId="6955F519">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评分标准要求</w:t>
            </w:r>
          </w:p>
        </w:tc>
        <w:tc>
          <w:tcPr>
            <w:tcW w:w="3022" w:type="dxa"/>
            <w:vAlign w:val="center"/>
          </w:tcPr>
          <w:p w14:paraId="7606E449">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对应投标文件页码</w:t>
            </w:r>
          </w:p>
        </w:tc>
      </w:tr>
      <w:tr w14:paraId="24C9A8F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5FB275AF">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技术因素评分</w:t>
            </w:r>
          </w:p>
        </w:tc>
      </w:tr>
      <w:tr w14:paraId="0DC5B1D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D3C2362">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1-1</w:t>
            </w:r>
          </w:p>
        </w:tc>
        <w:tc>
          <w:tcPr>
            <w:tcW w:w="4732" w:type="dxa"/>
            <w:vAlign w:val="center"/>
          </w:tcPr>
          <w:p w14:paraId="76B5691A">
            <w:pPr>
              <w:spacing w:beforeLines="50" w:afterLines="50"/>
              <w:jc w:val="center"/>
              <w:rPr>
                <w:rFonts w:ascii="宋体" w:hAnsi="宋体" w:eastAsia="黑体" w:cs="Times New Roman"/>
                <w:b/>
                <w:bCs/>
                <w:sz w:val="24"/>
                <w:szCs w:val="32"/>
                <w:highlight w:val="none"/>
              </w:rPr>
            </w:pPr>
          </w:p>
        </w:tc>
        <w:tc>
          <w:tcPr>
            <w:tcW w:w="3022" w:type="dxa"/>
            <w:vAlign w:val="center"/>
          </w:tcPr>
          <w:p w14:paraId="62ACBAA7">
            <w:pPr>
              <w:spacing w:beforeLines="50" w:afterLines="50"/>
              <w:jc w:val="center"/>
              <w:rPr>
                <w:rFonts w:ascii="宋体" w:hAnsi="宋体" w:eastAsia="黑体" w:cs="Times New Roman"/>
                <w:b/>
                <w:bCs/>
                <w:sz w:val="24"/>
                <w:szCs w:val="32"/>
                <w:highlight w:val="none"/>
              </w:rPr>
            </w:pPr>
          </w:p>
        </w:tc>
      </w:tr>
      <w:tr w14:paraId="153DFA8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E5A9964">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1-2</w:t>
            </w:r>
          </w:p>
        </w:tc>
        <w:tc>
          <w:tcPr>
            <w:tcW w:w="4732" w:type="dxa"/>
            <w:vAlign w:val="center"/>
          </w:tcPr>
          <w:p w14:paraId="4CB43B2A">
            <w:pPr>
              <w:spacing w:beforeLines="50" w:afterLines="50"/>
              <w:jc w:val="center"/>
              <w:rPr>
                <w:rFonts w:ascii="宋体" w:hAnsi="宋体" w:eastAsia="黑体" w:cs="Times New Roman"/>
                <w:b/>
                <w:bCs/>
                <w:sz w:val="24"/>
                <w:szCs w:val="32"/>
                <w:highlight w:val="none"/>
              </w:rPr>
            </w:pPr>
          </w:p>
        </w:tc>
        <w:tc>
          <w:tcPr>
            <w:tcW w:w="3022" w:type="dxa"/>
            <w:vAlign w:val="center"/>
          </w:tcPr>
          <w:p w14:paraId="7D5A10B5">
            <w:pPr>
              <w:spacing w:beforeLines="50" w:afterLines="50"/>
              <w:jc w:val="center"/>
              <w:rPr>
                <w:rFonts w:ascii="宋体" w:hAnsi="宋体" w:eastAsia="黑体" w:cs="Times New Roman"/>
                <w:b/>
                <w:bCs/>
                <w:sz w:val="24"/>
                <w:szCs w:val="32"/>
                <w:highlight w:val="none"/>
              </w:rPr>
            </w:pPr>
          </w:p>
        </w:tc>
      </w:tr>
      <w:tr w14:paraId="0197B63E">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3BAFB71F">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商务因素评分</w:t>
            </w:r>
          </w:p>
        </w:tc>
      </w:tr>
      <w:tr w14:paraId="601315D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444712F5">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2-1</w:t>
            </w:r>
          </w:p>
        </w:tc>
        <w:tc>
          <w:tcPr>
            <w:tcW w:w="4732" w:type="dxa"/>
            <w:vAlign w:val="center"/>
          </w:tcPr>
          <w:p w14:paraId="11932C56">
            <w:pPr>
              <w:spacing w:beforeLines="50" w:afterLines="50"/>
              <w:jc w:val="center"/>
              <w:rPr>
                <w:rFonts w:ascii="宋体" w:hAnsi="宋体" w:eastAsia="黑体" w:cs="Times New Roman"/>
                <w:b/>
                <w:bCs/>
                <w:sz w:val="24"/>
                <w:szCs w:val="32"/>
                <w:highlight w:val="none"/>
              </w:rPr>
            </w:pPr>
          </w:p>
        </w:tc>
        <w:tc>
          <w:tcPr>
            <w:tcW w:w="3022" w:type="dxa"/>
            <w:vAlign w:val="center"/>
          </w:tcPr>
          <w:p w14:paraId="7ABB583A">
            <w:pPr>
              <w:spacing w:beforeLines="50" w:afterLines="50"/>
              <w:jc w:val="center"/>
              <w:rPr>
                <w:rFonts w:ascii="宋体" w:hAnsi="宋体" w:eastAsia="黑体" w:cs="Times New Roman"/>
                <w:b/>
                <w:bCs/>
                <w:sz w:val="24"/>
                <w:szCs w:val="32"/>
                <w:highlight w:val="none"/>
              </w:rPr>
            </w:pPr>
          </w:p>
        </w:tc>
      </w:tr>
      <w:tr w14:paraId="7F31794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7CD6BF3B">
            <w:pPr>
              <w:spacing w:beforeLines="50" w:afterLines="50"/>
              <w:jc w:val="center"/>
              <w:rPr>
                <w:rFonts w:ascii="宋体" w:hAnsi="宋体" w:eastAsia="宋体" w:cs="Times New Roman"/>
                <w:bCs/>
                <w:sz w:val="24"/>
                <w:szCs w:val="32"/>
                <w:highlight w:val="none"/>
              </w:rPr>
            </w:pPr>
            <w:r>
              <w:rPr>
                <w:rFonts w:hint="eastAsia" w:ascii="宋体" w:hAnsi="宋体" w:eastAsia="宋体" w:cs="Times New Roman"/>
                <w:bCs/>
                <w:sz w:val="24"/>
                <w:szCs w:val="32"/>
                <w:highlight w:val="none"/>
              </w:rPr>
              <w:t>2-2</w:t>
            </w:r>
          </w:p>
        </w:tc>
        <w:tc>
          <w:tcPr>
            <w:tcW w:w="4732" w:type="dxa"/>
            <w:vAlign w:val="center"/>
          </w:tcPr>
          <w:p w14:paraId="1EB1ACC8">
            <w:pPr>
              <w:spacing w:beforeLines="50" w:afterLines="50"/>
              <w:jc w:val="center"/>
              <w:rPr>
                <w:rFonts w:ascii="宋体" w:hAnsi="宋体" w:eastAsia="黑体" w:cs="Times New Roman"/>
                <w:b/>
                <w:bCs/>
                <w:sz w:val="24"/>
                <w:szCs w:val="32"/>
                <w:highlight w:val="none"/>
              </w:rPr>
            </w:pPr>
          </w:p>
        </w:tc>
        <w:tc>
          <w:tcPr>
            <w:tcW w:w="3022" w:type="dxa"/>
            <w:vAlign w:val="center"/>
          </w:tcPr>
          <w:p w14:paraId="7E902B78">
            <w:pPr>
              <w:spacing w:beforeLines="50" w:afterLines="50"/>
              <w:jc w:val="center"/>
              <w:rPr>
                <w:rFonts w:ascii="宋体" w:hAnsi="宋体" w:eastAsia="黑体" w:cs="Times New Roman"/>
                <w:b/>
                <w:bCs/>
                <w:sz w:val="24"/>
                <w:szCs w:val="32"/>
                <w:highlight w:val="none"/>
              </w:rPr>
            </w:pPr>
          </w:p>
        </w:tc>
      </w:tr>
    </w:tbl>
    <w:p w14:paraId="6B330448">
      <w:pPr>
        <w:spacing w:line="360" w:lineRule="auto"/>
        <w:jc w:val="left"/>
        <w:rPr>
          <w:rFonts w:cs="宋体" w:asciiTheme="minorEastAsia" w:hAnsiTheme="minorEastAsia"/>
          <w:bCs/>
          <w:kern w:val="0"/>
          <w:sz w:val="24"/>
          <w:szCs w:val="24"/>
          <w:highlight w:val="none"/>
        </w:rPr>
      </w:pPr>
    </w:p>
    <w:p w14:paraId="2D656B30">
      <w:pPr>
        <w:rPr>
          <w:highlight w:val="none"/>
        </w:rPr>
        <w:sectPr>
          <w:pgSz w:w="11906" w:h="16838"/>
          <w:pgMar w:top="1418" w:right="1418" w:bottom="1418" w:left="1418" w:header="851" w:footer="992" w:gutter="0"/>
          <w:cols w:space="425" w:num="1"/>
          <w:docGrid w:type="lines" w:linePitch="312" w:charSpace="0"/>
        </w:sectPr>
      </w:pPr>
    </w:p>
    <w:p w14:paraId="5E4B73FA">
      <w:pPr>
        <w:spacing w:beforeLines="50" w:afterLines="50"/>
        <w:jc w:val="center"/>
        <w:rPr>
          <w:rFonts w:ascii="黑体" w:hAnsi="黑体" w:eastAsia="黑体" w:cs="Times New Roman"/>
          <w:sz w:val="32"/>
          <w:szCs w:val="32"/>
          <w:highlight w:val="none"/>
        </w:rPr>
      </w:pPr>
      <w:r>
        <w:rPr>
          <w:rFonts w:ascii="黑体" w:hAnsi="黑体" w:eastAsia="黑体" w:cs="Times New Roman"/>
          <w:sz w:val="32"/>
          <w:szCs w:val="32"/>
          <w:highlight w:val="none"/>
        </w:rPr>
        <w:t>关于</w:t>
      </w:r>
      <w:r>
        <w:rPr>
          <w:rFonts w:hint="eastAsia" w:ascii="黑体" w:hAnsi="黑体" w:eastAsia="黑体" w:cs="Times New Roman"/>
          <w:sz w:val="32"/>
          <w:szCs w:val="32"/>
          <w:highlight w:val="none"/>
        </w:rPr>
        <w:t>串标情形及后果的告知函</w:t>
      </w:r>
    </w:p>
    <w:p w14:paraId="17574DB6">
      <w:pPr>
        <w:spacing w:line="360" w:lineRule="auto"/>
        <w:ind w:firstLine="482" w:firstLineChars="200"/>
        <w:rPr>
          <w:rFonts w:ascii="宋体" w:hAnsi="宋体" w:eastAsia="宋体" w:cs="Times New Roman"/>
          <w:sz w:val="24"/>
          <w:szCs w:val="24"/>
          <w:highlight w:val="none"/>
        </w:rPr>
      </w:pPr>
      <w:r>
        <w:rPr>
          <w:rFonts w:hint="eastAsia" w:ascii="宋体" w:hAnsi="宋体" w:eastAsia="宋体" w:cs="Times New Roman"/>
          <w:b/>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40E2EC7C">
      <w:pPr>
        <w:spacing w:line="360" w:lineRule="auto"/>
        <w:ind w:firstLine="482" w:firstLineChars="200"/>
        <w:rPr>
          <w:rFonts w:ascii="宋体" w:hAnsi="宋体" w:eastAsia="宋体" w:cs="Times New Roman"/>
          <w:b/>
          <w:sz w:val="24"/>
          <w:szCs w:val="24"/>
          <w:highlight w:val="none"/>
        </w:rPr>
      </w:pPr>
      <w:r>
        <w:rPr>
          <w:rFonts w:hint="eastAsia" w:ascii="宋体" w:hAnsi="宋体" w:eastAsia="宋体" w:cs="Times New Roman"/>
          <w:b/>
          <w:sz w:val="24"/>
          <w:szCs w:val="24"/>
          <w:highlight w:val="none"/>
        </w:rPr>
        <w:t>一、串标情形</w:t>
      </w:r>
    </w:p>
    <w:p w14:paraId="03EB0876">
      <w:pPr>
        <w:spacing w:line="360" w:lineRule="auto"/>
        <w:ind w:firstLine="482" w:firstLineChars="200"/>
        <w:rPr>
          <w:rFonts w:ascii="宋体" w:hAnsi="宋体" w:eastAsia="宋体" w:cs="Times New Roman"/>
          <w:sz w:val="24"/>
          <w:szCs w:val="28"/>
          <w:highlight w:val="none"/>
        </w:rPr>
      </w:pPr>
      <w:r>
        <w:rPr>
          <w:rFonts w:hint="eastAsia" w:ascii="宋体" w:hAnsi="宋体" w:eastAsia="宋体" w:cs="Times New Roman"/>
          <w:b/>
          <w:sz w:val="24"/>
          <w:szCs w:val="28"/>
          <w:highlight w:val="none"/>
        </w:rPr>
        <w:t>1、《政府采购法》第二十五条</w:t>
      </w:r>
      <w:r>
        <w:rPr>
          <w:rFonts w:hint="eastAsia" w:ascii="宋体" w:hAnsi="宋体" w:eastAsia="宋体" w:cs="Times New Roman"/>
          <w:sz w:val="24"/>
          <w:szCs w:val="28"/>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3949C835">
      <w:pPr>
        <w:spacing w:line="360" w:lineRule="auto"/>
        <w:ind w:firstLine="482" w:firstLineChars="200"/>
        <w:rPr>
          <w:rFonts w:ascii="宋体" w:hAnsi="宋体" w:eastAsia="宋体" w:cs="Times New Roman"/>
          <w:sz w:val="24"/>
          <w:szCs w:val="28"/>
          <w:highlight w:val="none"/>
        </w:rPr>
      </w:pPr>
      <w:r>
        <w:rPr>
          <w:rFonts w:hint="eastAsia" w:ascii="宋体" w:hAnsi="宋体" w:eastAsia="宋体" w:cs="Times New Roman"/>
          <w:b/>
          <w:sz w:val="24"/>
          <w:szCs w:val="28"/>
          <w:highlight w:val="none"/>
        </w:rPr>
        <w:t>2、《政府采购法实施条例》第七十四条</w:t>
      </w:r>
      <w:r>
        <w:rPr>
          <w:rFonts w:hint="eastAsia" w:ascii="宋体" w:hAnsi="宋体" w:eastAsia="宋体" w:cs="Times New Roman"/>
          <w:sz w:val="24"/>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2E45A5B4">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（一）供应商直接或者间接从采购人或者采购代理机构处获得其他供应商的相关情况并修改其投标文件或者响应文件；</w:t>
      </w:r>
    </w:p>
    <w:p w14:paraId="7EDFB475">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（二）供应商按照采购人或者采购代理机构的授意撤换、修改投标文件或者响应文件；</w:t>
      </w:r>
    </w:p>
    <w:p w14:paraId="5C6C32A0">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（三）供应商之间协商报价、技术方案等投标文件或者响应文件的实质性内容；</w:t>
      </w:r>
    </w:p>
    <w:p w14:paraId="5B5BBB50">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（四）属于同一集团、协会、商会等组织成员的供应商按照该组织要求协同参加政府采购活动；</w:t>
      </w:r>
    </w:p>
    <w:p w14:paraId="37DC23A1">
      <w:pPr>
        <w:spacing w:line="360" w:lineRule="auto"/>
        <w:ind w:firstLine="480" w:firstLineChars="200"/>
        <w:rPr>
          <w:rFonts w:ascii="宋体" w:hAnsi="宋体" w:eastAsia="宋体" w:cs="Times New Roman"/>
          <w:sz w:val="24"/>
          <w:szCs w:val="28"/>
          <w:highlight w:val="none"/>
        </w:rPr>
      </w:pPr>
      <w:bookmarkStart w:id="26" w:name="_Toc100307870"/>
      <w:r>
        <w:rPr>
          <w:rFonts w:hint="eastAsia" w:ascii="宋体" w:hAnsi="宋体" w:eastAsia="宋体" w:cs="Times New Roman"/>
          <w:sz w:val="24"/>
          <w:szCs w:val="28"/>
          <w:highlight w:val="none"/>
        </w:rPr>
        <w:t>（五）供应商之间事先约定由某一特定供应商中标、成交；</w:t>
      </w:r>
      <w:bookmarkEnd w:id="26"/>
    </w:p>
    <w:p w14:paraId="3606D7AD">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（六）供应商之间商定部分供应商放弃参加政府采购活动或者放弃中标、成交；</w:t>
      </w:r>
    </w:p>
    <w:p w14:paraId="7E6D466E">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（七）供应商与采购人或者采购代理机构之间、供应商相互之间，为谋求特定供应商中标、成交或者排斥其他供应商的其他串通行为。</w:t>
      </w:r>
    </w:p>
    <w:p w14:paraId="100D4780">
      <w:pPr>
        <w:spacing w:line="360" w:lineRule="auto"/>
        <w:ind w:firstLine="482" w:firstLineChars="200"/>
        <w:rPr>
          <w:rFonts w:ascii="宋体" w:hAnsi="宋体" w:eastAsia="宋体" w:cs="Times New Roman"/>
          <w:sz w:val="24"/>
          <w:szCs w:val="28"/>
          <w:highlight w:val="none"/>
        </w:rPr>
      </w:pPr>
      <w:r>
        <w:rPr>
          <w:rFonts w:hint="eastAsia" w:ascii="宋体" w:hAnsi="宋体" w:eastAsia="宋体" w:cs="Times New Roman"/>
          <w:b/>
          <w:sz w:val="24"/>
          <w:szCs w:val="28"/>
          <w:highlight w:val="none"/>
        </w:rPr>
        <w:t>3、《政府采购货物和服务招标投标管理办法》（财政部令第87号）第三十七条</w:t>
      </w:r>
      <w:r>
        <w:rPr>
          <w:rFonts w:hint="eastAsia" w:ascii="宋体" w:hAnsi="宋体" w:eastAsia="宋体" w:cs="Times New Roman"/>
          <w:sz w:val="24"/>
          <w:szCs w:val="28"/>
          <w:highlight w:val="none"/>
        </w:rPr>
        <w:t>：有下列情形之一的，视为投标人串通投标，其投标无效：</w:t>
      </w:r>
    </w:p>
    <w:p w14:paraId="4C43C37F">
      <w:pPr>
        <w:spacing w:line="360" w:lineRule="auto"/>
        <w:ind w:firstLine="480" w:firstLineChars="200"/>
        <w:rPr>
          <w:rFonts w:ascii="宋体" w:hAnsi="宋体" w:eastAsia="宋体" w:cs="Times New Roman"/>
          <w:sz w:val="24"/>
          <w:szCs w:val="28"/>
          <w:highlight w:val="none"/>
        </w:rPr>
      </w:pPr>
      <w:bookmarkStart w:id="27" w:name="_Toc100307871"/>
      <w:r>
        <w:rPr>
          <w:rFonts w:hint="eastAsia" w:ascii="宋体" w:hAnsi="宋体" w:eastAsia="宋体" w:cs="Times New Roman"/>
          <w:sz w:val="24"/>
          <w:szCs w:val="28"/>
          <w:highlight w:val="none"/>
        </w:rPr>
        <w:t>（一）不同投标人的投标文件由同一单位或者个人编制；</w:t>
      </w:r>
      <w:bookmarkEnd w:id="27"/>
    </w:p>
    <w:p w14:paraId="66C2408F">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（二）不同投标人委托同一单位或者个人办理投标事宜；</w:t>
      </w:r>
    </w:p>
    <w:p w14:paraId="6212A789">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（三）不同投标人的投标文件载明的项目管理成员或者联系人员为同一人；</w:t>
      </w:r>
    </w:p>
    <w:p w14:paraId="517BC6CF">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（四）不同投标人的投标文件异常一致或者投标报价呈规律性差异；</w:t>
      </w:r>
    </w:p>
    <w:p w14:paraId="6B407E7A">
      <w:pPr>
        <w:spacing w:line="360" w:lineRule="auto"/>
        <w:ind w:firstLine="480" w:firstLineChars="200"/>
        <w:rPr>
          <w:rFonts w:ascii="宋体" w:hAnsi="宋体" w:eastAsia="宋体" w:cs="Times New Roman"/>
          <w:sz w:val="24"/>
          <w:szCs w:val="28"/>
          <w:highlight w:val="none"/>
        </w:rPr>
      </w:pPr>
      <w:bookmarkStart w:id="28" w:name="_Toc100307872"/>
      <w:r>
        <w:rPr>
          <w:rFonts w:hint="eastAsia" w:ascii="宋体" w:hAnsi="宋体" w:eastAsia="宋体" w:cs="Times New Roman"/>
          <w:sz w:val="24"/>
          <w:szCs w:val="28"/>
          <w:highlight w:val="none"/>
        </w:rPr>
        <w:t>（五）不同投标人的投标文件相互混装；</w:t>
      </w:r>
      <w:bookmarkEnd w:id="28"/>
    </w:p>
    <w:p w14:paraId="55359B6F">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（六）不同投标人的投标保证金从同一单位或者个人的账户转出。</w:t>
      </w:r>
    </w:p>
    <w:p w14:paraId="39988EF4">
      <w:pPr>
        <w:spacing w:line="360" w:lineRule="auto"/>
        <w:ind w:firstLine="482" w:firstLineChars="200"/>
        <w:rPr>
          <w:rFonts w:ascii="宋体" w:hAnsi="宋体" w:eastAsia="宋体" w:cs="Times New Roman"/>
          <w:b/>
          <w:sz w:val="24"/>
          <w:szCs w:val="28"/>
          <w:highlight w:val="none"/>
        </w:rPr>
      </w:pPr>
      <w:r>
        <w:rPr>
          <w:rFonts w:hint="eastAsia" w:ascii="宋体" w:hAnsi="宋体" w:eastAsia="宋体" w:cs="Times New Roman"/>
          <w:b/>
          <w:sz w:val="24"/>
          <w:szCs w:val="28"/>
          <w:highlight w:val="none"/>
        </w:rPr>
        <w:t>4、《福建省财政厅关于电子化政府采购项目中视为串标情形认定与处理的指导意见》（闽财购〔2018〕30号</w:t>
      </w:r>
      <w:r>
        <w:rPr>
          <w:rFonts w:ascii="宋体" w:hAnsi="宋体" w:eastAsia="宋体" w:cs="Times New Roman"/>
          <w:b/>
          <w:sz w:val="24"/>
          <w:szCs w:val="28"/>
          <w:highlight w:val="none"/>
        </w:rPr>
        <w:t>）</w:t>
      </w:r>
    </w:p>
    <w:p w14:paraId="4BE8E036">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一、电子化招标项目视为串通情形的认定 </w:t>
      </w:r>
    </w:p>
    <w:p w14:paraId="1D04F9DB">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（一）保证金验核阶段 </w:t>
      </w:r>
    </w:p>
    <w:p w14:paraId="4D60477D">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657DEEC6">
      <w:pPr>
        <w:spacing w:line="360" w:lineRule="auto"/>
        <w:ind w:firstLine="480" w:firstLineChars="200"/>
        <w:rPr>
          <w:rFonts w:ascii="宋体" w:hAnsi="宋体" w:eastAsia="宋体" w:cs="Times New Roman"/>
          <w:sz w:val="24"/>
          <w:szCs w:val="28"/>
          <w:highlight w:val="none"/>
        </w:rPr>
      </w:pPr>
      <w:bookmarkStart w:id="29" w:name="_Toc100307873"/>
      <w:r>
        <w:rPr>
          <w:rFonts w:hint="eastAsia" w:ascii="宋体" w:hAnsi="宋体" w:eastAsia="宋体" w:cs="Times New Roman"/>
          <w:sz w:val="24"/>
          <w:szCs w:val="28"/>
          <w:highlight w:val="none"/>
        </w:rPr>
        <w:t>（二）电子响应文件解密阶段</w:t>
      </w:r>
      <w:bookmarkEnd w:id="29"/>
      <w:r>
        <w:rPr>
          <w:rFonts w:hint="eastAsia" w:ascii="宋体" w:hAnsi="宋体" w:eastAsia="宋体" w:cs="Times New Roman"/>
          <w:sz w:val="24"/>
          <w:szCs w:val="28"/>
          <w:highlight w:val="none"/>
        </w:rPr>
        <w:t xml:space="preserve"> </w:t>
      </w:r>
    </w:p>
    <w:p w14:paraId="138FABE0">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电子响应文件的个性特征与本采购项目的其他响应人存在雷同的，按照以下方式进行认定：</w:t>
      </w:r>
    </w:p>
    <w:p w14:paraId="1828F648">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298B6C0F">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7390E031">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D51630B">
      <w:pPr>
        <w:spacing w:line="360" w:lineRule="auto"/>
        <w:ind w:firstLine="482" w:firstLineChars="200"/>
        <w:rPr>
          <w:rFonts w:ascii="宋体" w:hAnsi="宋体" w:eastAsia="宋体" w:cs="Times New Roman"/>
          <w:b/>
          <w:sz w:val="24"/>
          <w:szCs w:val="28"/>
          <w:highlight w:val="none"/>
        </w:rPr>
      </w:pPr>
      <w:r>
        <w:rPr>
          <w:rFonts w:hint="eastAsia" w:ascii="宋体" w:hAnsi="宋体" w:eastAsia="宋体" w:cs="Times New Roman"/>
          <w:b/>
          <w:sz w:val="24"/>
          <w:szCs w:val="28"/>
          <w:highlight w:val="none"/>
        </w:rPr>
        <w:t>5、《福建省财政厅关于福建省省级政府采购货物和服务项目招标文件编制指引和实施指引的补充通知（三）》（闽财购〔2010〕28号）</w:t>
      </w:r>
    </w:p>
    <w:p w14:paraId="56717F99">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评标委员会在评标过程中发现投标人存在下列情形之一的，可认定其有串通投标行为，并做出其投标无效的决定： </w:t>
      </w:r>
    </w:p>
    <w:p w14:paraId="3F0C8DDF">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（一）不同投标人的投标文件错、漏之处一致或雷同，且不能合理解释的； </w:t>
      </w:r>
    </w:p>
    <w:p w14:paraId="3E4E6B9A">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（二）不同的投标人的法定代表人、委托代理人等由同一个单位缴纳社会保险的； </w:t>
      </w:r>
    </w:p>
    <w:p w14:paraId="43ED4A1C">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1272368D">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（四）有关法律、法规或规章规定的其他串通投标行为。</w:t>
      </w:r>
    </w:p>
    <w:p w14:paraId="2373DE6D">
      <w:pPr>
        <w:spacing w:line="360" w:lineRule="auto"/>
        <w:ind w:firstLine="482" w:firstLineChars="200"/>
        <w:rPr>
          <w:rFonts w:ascii="宋体" w:hAnsi="宋体" w:eastAsia="宋体" w:cs="Times New Roman"/>
          <w:b/>
          <w:sz w:val="24"/>
          <w:szCs w:val="24"/>
          <w:highlight w:val="none"/>
        </w:rPr>
      </w:pPr>
      <w:r>
        <w:rPr>
          <w:rFonts w:hint="eastAsia" w:ascii="宋体" w:hAnsi="宋体" w:eastAsia="宋体" w:cs="Times New Roman"/>
          <w:b/>
          <w:sz w:val="24"/>
          <w:szCs w:val="24"/>
          <w:highlight w:val="none"/>
        </w:rPr>
        <w:t>二、后果</w:t>
      </w:r>
    </w:p>
    <w:p w14:paraId="743DB28D">
      <w:pPr>
        <w:spacing w:line="360" w:lineRule="auto"/>
        <w:ind w:firstLine="482" w:firstLineChars="200"/>
        <w:rPr>
          <w:rFonts w:ascii="宋体" w:hAnsi="宋体" w:eastAsia="宋体" w:cs="Times New Roman"/>
          <w:sz w:val="24"/>
          <w:szCs w:val="28"/>
          <w:highlight w:val="none"/>
        </w:rPr>
      </w:pPr>
      <w:r>
        <w:rPr>
          <w:rFonts w:hint="eastAsia" w:ascii="宋体" w:hAnsi="宋体" w:eastAsia="宋体" w:cs="Times New Roman"/>
          <w:b/>
          <w:sz w:val="24"/>
          <w:szCs w:val="28"/>
          <w:highlight w:val="none"/>
        </w:rPr>
        <w:t>1、《政府采购法》第七十七条</w:t>
      </w:r>
      <w:r>
        <w:rPr>
          <w:rFonts w:hint="eastAsia" w:ascii="宋体" w:hAnsi="宋体" w:eastAsia="宋体" w:cs="Times New Roman"/>
          <w:sz w:val="24"/>
          <w:szCs w:val="28"/>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1E57CC">
      <w:pPr>
        <w:spacing w:line="360" w:lineRule="auto"/>
        <w:ind w:firstLine="480" w:firstLineChars="200"/>
        <w:rPr>
          <w:rFonts w:ascii="宋体" w:hAnsi="宋体" w:eastAsia="宋体" w:cs="Times New Roman"/>
          <w:sz w:val="24"/>
          <w:szCs w:val="28"/>
          <w:highlight w:val="none"/>
        </w:rPr>
      </w:pPr>
      <w:bookmarkStart w:id="30" w:name="_Toc100307874"/>
      <w:r>
        <w:rPr>
          <w:rFonts w:hint="eastAsia" w:ascii="宋体" w:hAnsi="宋体" w:eastAsia="宋体" w:cs="Times New Roman"/>
          <w:sz w:val="24"/>
          <w:szCs w:val="28"/>
          <w:highlight w:val="none"/>
        </w:rPr>
        <w:t>（三）与采购人、其他供应商或者采购代理机构恶意串通的；</w:t>
      </w:r>
      <w:bookmarkEnd w:id="30"/>
    </w:p>
    <w:p w14:paraId="08591AD8">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供应商有前款第（一）至（五）项情形之一的，中标、成交无效。</w:t>
      </w:r>
    </w:p>
    <w:p w14:paraId="79CEB7F5">
      <w:pPr>
        <w:spacing w:line="360" w:lineRule="auto"/>
        <w:ind w:firstLine="482" w:firstLineChars="200"/>
        <w:rPr>
          <w:rFonts w:ascii="宋体" w:hAnsi="宋体" w:eastAsia="宋体" w:cs="Times New Roman"/>
          <w:b/>
          <w:sz w:val="24"/>
          <w:szCs w:val="28"/>
          <w:highlight w:val="none"/>
        </w:rPr>
      </w:pPr>
      <w:r>
        <w:rPr>
          <w:rFonts w:hint="eastAsia" w:ascii="宋体" w:hAnsi="宋体" w:eastAsia="宋体" w:cs="Times New Roman"/>
          <w:b/>
          <w:sz w:val="24"/>
          <w:szCs w:val="28"/>
          <w:highlight w:val="none"/>
        </w:rPr>
        <w:t>2、《福建省财政厅关于电子化政府采购项目中视为串标情形认定与处理的指导意见》（闽财购〔2018〕30号</w:t>
      </w:r>
      <w:r>
        <w:rPr>
          <w:rFonts w:ascii="宋体" w:hAnsi="宋体" w:eastAsia="宋体" w:cs="Times New Roman"/>
          <w:b/>
          <w:sz w:val="24"/>
          <w:szCs w:val="28"/>
          <w:highlight w:val="none"/>
        </w:rPr>
        <w:t>）</w:t>
      </w:r>
    </w:p>
    <w:p w14:paraId="03FAA7CB">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29AB9731">
      <w:pPr>
        <w:spacing w:line="360" w:lineRule="auto"/>
        <w:ind w:firstLine="482" w:firstLineChars="200"/>
        <w:rPr>
          <w:rFonts w:ascii="宋体" w:hAnsi="宋体" w:eastAsia="宋体" w:cs="Times New Roman"/>
          <w:b/>
          <w:sz w:val="24"/>
          <w:szCs w:val="24"/>
          <w:highlight w:val="none"/>
        </w:rPr>
      </w:pPr>
      <w:r>
        <w:rPr>
          <w:rFonts w:hint="eastAsia" w:ascii="宋体" w:hAnsi="宋体" w:eastAsia="宋体" w:cs="Times New Roman"/>
          <w:b/>
          <w:sz w:val="24"/>
          <w:szCs w:val="24"/>
          <w:highlight w:val="none"/>
        </w:rPr>
        <w:t>三、虚假应标风险提示</w:t>
      </w:r>
    </w:p>
    <w:p w14:paraId="5463FDA0">
      <w:pPr>
        <w:spacing w:line="360" w:lineRule="auto"/>
        <w:ind w:firstLine="480" w:firstLineChars="200"/>
        <w:rPr>
          <w:rFonts w:ascii="宋体" w:hAnsi="宋体" w:eastAsia="宋体" w:cs="Times New Roman"/>
          <w:sz w:val="24"/>
          <w:szCs w:val="28"/>
          <w:highlight w:val="none"/>
        </w:rPr>
      </w:pPr>
      <w:r>
        <w:rPr>
          <w:rFonts w:hint="eastAsia" w:ascii="宋体" w:hAnsi="宋体" w:eastAsia="宋体" w:cs="Times New Roman"/>
          <w:sz w:val="24"/>
          <w:szCs w:val="28"/>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18A9AAE5">
      <w:pPr>
        <w:pStyle w:val="3"/>
        <w:spacing w:beforeLines="100" w:afterLines="100" w:line="240" w:lineRule="auto"/>
        <w:jc w:val="left"/>
        <w:rPr>
          <w:rFonts w:ascii="黑体" w:hAnsi="黑体" w:eastAsia="黑体" w:cs="Times New Roman"/>
          <w:kern w:val="0"/>
          <w:sz w:val="30"/>
          <w:highlight w:val="none"/>
        </w:rPr>
      </w:pPr>
      <w:bookmarkStart w:id="31" w:name="_Toc139103801"/>
      <w:r>
        <w:rPr>
          <w:rFonts w:ascii="黑体" w:hAnsi="黑体" w:eastAsia="黑体" w:cs="Times New Roman"/>
          <w:kern w:val="0"/>
          <w:sz w:val="30"/>
          <w:highlight w:val="none"/>
        </w:rPr>
        <w:t>四、其他事项</w:t>
      </w:r>
      <w:bookmarkEnd w:id="31"/>
    </w:p>
    <w:p w14:paraId="6B39A5AE">
      <w:pPr>
        <w:spacing w:line="360" w:lineRule="auto"/>
        <w:ind w:firstLine="480" w:firstLineChars="200"/>
        <w:rPr>
          <w:rFonts w:asciiTheme="minorEastAsia" w:hAnsiTheme="minorEastAsia"/>
          <w:sz w:val="24"/>
          <w:szCs w:val="28"/>
          <w:highlight w:val="none"/>
        </w:rPr>
      </w:pPr>
      <w:r>
        <w:rPr>
          <w:rFonts w:asciiTheme="minorEastAsia" w:hAnsiTheme="minorEastAsia"/>
          <w:sz w:val="24"/>
          <w:szCs w:val="28"/>
          <w:highlight w:val="none"/>
        </w:rPr>
        <w:t>1、除招标文件另有规定外，若出现有关法律、法规和规章有强制性规定但招标文件未列明的情形，则投标人应按照有关法律、法规和规章强制性规定执行。</w:t>
      </w:r>
    </w:p>
    <w:p w14:paraId="4301A82D">
      <w:pPr>
        <w:spacing w:line="360" w:lineRule="auto"/>
        <w:ind w:firstLine="480" w:firstLineChars="200"/>
        <w:rPr>
          <w:rFonts w:asciiTheme="minorEastAsia" w:hAnsiTheme="minorEastAsia"/>
          <w:sz w:val="24"/>
          <w:szCs w:val="28"/>
          <w:highlight w:val="none"/>
        </w:rPr>
      </w:pPr>
      <w:r>
        <w:rPr>
          <w:rFonts w:asciiTheme="minorEastAsia" w:hAnsiTheme="minorEastAsia"/>
          <w:sz w:val="24"/>
          <w:szCs w:val="28"/>
          <w:highlight w:val="none"/>
        </w:rPr>
        <w:t>2、其他：</w:t>
      </w:r>
    </w:p>
    <w:p w14:paraId="76CCFC1B">
      <w:pPr>
        <w:spacing w:line="360" w:lineRule="auto"/>
        <w:ind w:firstLine="480" w:firstLineChars="200"/>
        <w:rPr>
          <w:rFonts w:asciiTheme="minorEastAsia" w:hAnsiTheme="minorEastAsia"/>
          <w:sz w:val="24"/>
          <w:szCs w:val="28"/>
          <w:highlight w:val="none"/>
        </w:rPr>
      </w:pPr>
      <w:r>
        <w:rPr>
          <w:rFonts w:asciiTheme="minorEastAsia" w:hAnsiTheme="minorEastAsia"/>
          <w:sz w:val="24"/>
          <w:szCs w:val="28"/>
          <w:highlight w:val="none"/>
        </w:rPr>
        <w:t>详见其他商务要求中的“补充条款”。</w:t>
      </w:r>
    </w:p>
    <w:p w14:paraId="37308E76">
      <w:pPr>
        <w:rPr>
          <w:highlight w:val="none"/>
        </w:rPr>
        <w:sectPr>
          <w:pgSz w:w="11906" w:h="16838"/>
          <w:pgMar w:top="1418" w:right="1418" w:bottom="1418" w:left="1418" w:header="851" w:footer="992" w:gutter="0"/>
          <w:cols w:space="425" w:num="1"/>
          <w:docGrid w:type="lines" w:linePitch="312" w:charSpace="0"/>
        </w:sectPr>
      </w:pPr>
    </w:p>
    <w:p w14:paraId="701DEFF2">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32" w:name="_Toc139103802"/>
      <w:r>
        <w:rPr>
          <w:rFonts w:ascii="黑体" w:hAnsi="黑体" w:eastAsia="黑体" w:cs="Times New Roman"/>
          <w:kern w:val="0"/>
          <w:sz w:val="32"/>
          <w:szCs w:val="44"/>
          <w:highlight w:val="none"/>
        </w:rPr>
        <w:t>第六章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政府采购合同</w:t>
      </w:r>
      <w:bookmarkEnd w:id="32"/>
    </w:p>
    <w:p w14:paraId="7DBC1A10">
      <w:pPr>
        <w:pStyle w:val="54"/>
        <w:widowControl w:val="0"/>
        <w:jc w:val="center"/>
        <w:rPr>
          <w:rFonts w:hint="default"/>
          <w:highlight w:val="none"/>
        </w:rPr>
      </w:pPr>
      <w:r>
        <w:rPr>
          <w:b/>
          <w:sz w:val="28"/>
          <w:highlight w:val="none"/>
        </w:rPr>
        <w:t>参考文本</w:t>
      </w:r>
    </w:p>
    <w:p w14:paraId="06838091">
      <w:pPr>
        <w:rPr>
          <w:highlight w:val="none"/>
        </w:rPr>
      </w:pPr>
    </w:p>
    <w:p w14:paraId="01B219D6">
      <w:pPr>
        <w:spacing w:line="360" w:lineRule="auto"/>
        <w:jc w:val="center"/>
        <w:rPr>
          <w:rFonts w:ascii="Times New Roman" w:hAnsi="Times New Roman" w:eastAsia="宋体" w:cs="Times New Roman"/>
          <w:sz w:val="32"/>
          <w:szCs w:val="32"/>
          <w:highlight w:val="none"/>
        </w:rPr>
      </w:pPr>
    </w:p>
    <w:p w14:paraId="3666601C">
      <w:pPr>
        <w:spacing w:line="360" w:lineRule="auto"/>
        <w:jc w:val="center"/>
        <w:rPr>
          <w:rFonts w:ascii="Times New Roman" w:hAnsi="Times New Roman" w:eastAsia="宋体" w:cs="Times New Roman"/>
          <w:b/>
          <w:sz w:val="32"/>
          <w:szCs w:val="32"/>
          <w:highlight w:val="none"/>
        </w:rPr>
      </w:pPr>
      <w:r>
        <w:rPr>
          <w:rFonts w:ascii="Times New Roman" w:hAnsi="Times New Roman" w:eastAsia="宋体" w:cs="Times New Roman"/>
          <w:b/>
          <w:sz w:val="32"/>
          <w:szCs w:val="32"/>
          <w:highlight w:val="none"/>
        </w:rPr>
        <w:t>政府采购货物买卖合同</w:t>
      </w:r>
    </w:p>
    <w:p w14:paraId="0949BEBA">
      <w:pPr>
        <w:spacing w:line="360" w:lineRule="auto"/>
        <w:jc w:val="center"/>
        <w:rPr>
          <w:rFonts w:ascii="Times New Roman" w:hAnsi="Times New Roman" w:eastAsia="宋体" w:cs="Times New Roman"/>
          <w:b/>
          <w:sz w:val="32"/>
          <w:szCs w:val="32"/>
          <w:highlight w:val="none"/>
        </w:rPr>
      </w:pPr>
      <w:r>
        <w:rPr>
          <w:rFonts w:ascii="Times New Roman" w:hAnsi="Times New Roman" w:eastAsia="宋体" w:cs="Times New Roman"/>
          <w:b/>
          <w:sz w:val="32"/>
          <w:szCs w:val="32"/>
          <w:highlight w:val="none"/>
        </w:rPr>
        <w:t>（试行）</w:t>
      </w:r>
    </w:p>
    <w:p w14:paraId="7538561D">
      <w:pPr>
        <w:spacing w:line="360" w:lineRule="auto"/>
        <w:jc w:val="left"/>
        <w:rPr>
          <w:rFonts w:ascii="宋体" w:hAnsi="宋体" w:eastAsia="宋体" w:cs="Times New Roman"/>
          <w:kern w:val="0"/>
          <w:sz w:val="28"/>
          <w:szCs w:val="28"/>
          <w:highlight w:val="none"/>
        </w:rPr>
      </w:pPr>
      <w:r>
        <w:rPr>
          <w:rFonts w:ascii="宋体" w:hAnsi="宋体" w:eastAsia="宋体" w:cs="Times New Roman"/>
          <w:b/>
          <w:kern w:val="0"/>
          <w:sz w:val="28"/>
          <w:szCs w:val="28"/>
          <w:highlight w:val="none"/>
        </w:rPr>
        <w:t>项目名称：__________________________</w:t>
      </w:r>
    </w:p>
    <w:p w14:paraId="7263CB0C">
      <w:pPr>
        <w:spacing w:line="360" w:lineRule="auto"/>
        <w:jc w:val="left"/>
        <w:rPr>
          <w:rFonts w:ascii="宋体" w:hAnsi="宋体" w:eastAsia="宋体" w:cs="Times New Roman"/>
          <w:kern w:val="0"/>
          <w:sz w:val="28"/>
          <w:szCs w:val="28"/>
          <w:highlight w:val="none"/>
        </w:rPr>
      </w:pPr>
      <w:r>
        <w:rPr>
          <w:rFonts w:ascii="宋体" w:hAnsi="宋体" w:eastAsia="宋体" w:cs="Times New Roman"/>
          <w:b/>
          <w:kern w:val="0"/>
          <w:sz w:val="28"/>
          <w:szCs w:val="28"/>
          <w:highlight w:val="none"/>
        </w:rPr>
        <w:t>合同编号：__________________________</w:t>
      </w:r>
    </w:p>
    <w:p w14:paraId="77423B02">
      <w:pPr>
        <w:spacing w:line="360" w:lineRule="auto"/>
        <w:jc w:val="left"/>
        <w:rPr>
          <w:rFonts w:ascii="宋体" w:hAnsi="宋体" w:eastAsia="宋体" w:cs="Times New Roman"/>
          <w:kern w:val="0"/>
          <w:sz w:val="28"/>
          <w:szCs w:val="28"/>
          <w:highlight w:val="none"/>
        </w:rPr>
      </w:pPr>
      <w:r>
        <w:rPr>
          <w:rFonts w:ascii="宋体" w:hAnsi="宋体" w:eastAsia="宋体" w:cs="Times New Roman"/>
          <w:b/>
          <w:kern w:val="0"/>
          <w:sz w:val="28"/>
          <w:szCs w:val="28"/>
          <w:highlight w:val="none"/>
        </w:rPr>
        <w:t>甲    方：__________________________</w:t>
      </w:r>
    </w:p>
    <w:p w14:paraId="0F18FB5B">
      <w:pPr>
        <w:spacing w:line="360" w:lineRule="auto"/>
        <w:jc w:val="left"/>
        <w:rPr>
          <w:rFonts w:ascii="宋体" w:hAnsi="宋体" w:eastAsia="宋体" w:cs="Times New Roman"/>
          <w:kern w:val="0"/>
          <w:sz w:val="28"/>
          <w:szCs w:val="28"/>
          <w:highlight w:val="none"/>
        </w:rPr>
      </w:pPr>
      <w:r>
        <w:rPr>
          <w:rFonts w:ascii="宋体" w:hAnsi="宋体" w:eastAsia="宋体" w:cs="Times New Roman"/>
          <w:b/>
          <w:kern w:val="0"/>
          <w:sz w:val="28"/>
          <w:szCs w:val="28"/>
          <w:highlight w:val="none"/>
        </w:rPr>
        <w:t>乙    方：__________________________</w:t>
      </w:r>
    </w:p>
    <w:p w14:paraId="4F914AC3">
      <w:pPr>
        <w:spacing w:line="360" w:lineRule="auto"/>
        <w:jc w:val="left"/>
        <w:rPr>
          <w:rFonts w:ascii="宋体" w:hAnsi="宋体" w:eastAsia="宋体" w:cs="Times New Roman"/>
          <w:kern w:val="0"/>
          <w:sz w:val="28"/>
          <w:szCs w:val="28"/>
          <w:highlight w:val="none"/>
        </w:rPr>
      </w:pPr>
      <w:r>
        <w:rPr>
          <w:rFonts w:ascii="宋体" w:hAnsi="宋体" w:eastAsia="宋体" w:cs="Times New Roman"/>
          <w:b/>
          <w:kern w:val="0"/>
          <w:sz w:val="28"/>
          <w:szCs w:val="28"/>
          <w:highlight w:val="none"/>
        </w:rPr>
        <w:t>签订时间：__________________________</w:t>
      </w:r>
    </w:p>
    <w:p w14:paraId="5D5EFBC9">
      <w:pPr>
        <w:spacing w:line="360" w:lineRule="auto"/>
        <w:jc w:val="left"/>
        <w:rPr>
          <w:rFonts w:ascii="宋体" w:hAnsi="宋体" w:eastAsia="宋体" w:cs="Times New Roman"/>
          <w:kern w:val="0"/>
          <w:sz w:val="28"/>
          <w:szCs w:val="28"/>
          <w:highlight w:val="none"/>
        </w:rPr>
      </w:pPr>
      <w:r>
        <w:rPr>
          <w:rFonts w:ascii="宋体" w:hAnsi="宋体" w:eastAsia="宋体" w:cs="Times New Roman"/>
          <w:kern w:val="0"/>
          <w:sz w:val="28"/>
          <w:szCs w:val="28"/>
          <w:highlight w:val="none"/>
        </w:rPr>
        <w:t xml:space="preserve"> </w:t>
      </w:r>
    </w:p>
    <w:p w14:paraId="4BD7CCDA">
      <w:pPr>
        <w:spacing w:beforeLines="100" w:afterLines="100" w:line="360" w:lineRule="auto"/>
        <w:jc w:val="center"/>
        <w:rPr>
          <w:rFonts w:ascii="Times New Roman" w:hAnsi="Times New Roman" w:eastAsia="宋体" w:cs="Times New Roman"/>
          <w:b/>
          <w:sz w:val="32"/>
          <w:szCs w:val="32"/>
          <w:highlight w:val="none"/>
        </w:rPr>
      </w:pPr>
      <w:r>
        <w:rPr>
          <w:rFonts w:ascii="Times New Roman" w:hAnsi="Times New Roman" w:eastAsia="宋体" w:cs="Times New Roman"/>
          <w:b/>
          <w:sz w:val="32"/>
          <w:szCs w:val="32"/>
          <w:highlight w:val="none"/>
        </w:rPr>
        <w:t>使用说明</w:t>
      </w:r>
    </w:p>
    <w:p w14:paraId="52A675CA">
      <w:p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1.本合同标准文本适用于购买现成货物的采购项目，不包括需要供应商定制开发、创新研发的货物采购项目。</w:t>
      </w:r>
    </w:p>
    <w:p w14:paraId="11D74E0A">
      <w:p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2.本合同标准文本为政府采购货物买卖合同编制提供参考，可以结合采购项目具体情况，对文本作必要的调整修订后使用。</w:t>
      </w:r>
    </w:p>
    <w:p w14:paraId="4D811A4C">
      <w:pPr>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3.本合同标准文本各条款中，如涉及填写多家供应商、制造商，多种采购标的、分包主要内容等信息的，可根据采购项目具体情况添加信息项。</w:t>
      </w:r>
    </w:p>
    <w:p w14:paraId="51CD07CF">
      <w:pPr>
        <w:spacing w:beforeLines="100" w:afterLines="100" w:line="360" w:lineRule="auto"/>
        <w:jc w:val="center"/>
        <w:rPr>
          <w:rFonts w:ascii="Times New Roman" w:hAnsi="Times New Roman" w:eastAsia="宋体" w:cs="Times New Roman"/>
          <w:b/>
          <w:sz w:val="32"/>
          <w:szCs w:val="32"/>
          <w:highlight w:val="none"/>
        </w:rPr>
      </w:pPr>
      <w:r>
        <w:rPr>
          <w:rFonts w:ascii="Times New Roman" w:hAnsi="Times New Roman" w:eastAsia="宋体" w:cs="Times New Roman"/>
          <w:b/>
          <w:sz w:val="32"/>
          <w:szCs w:val="32"/>
          <w:highlight w:val="none"/>
        </w:rPr>
        <w:t>第一节</w:t>
      </w:r>
      <w:r>
        <w:rPr>
          <w:rFonts w:hint="eastAsia" w:ascii="Times New Roman" w:hAnsi="Times New Roman" w:eastAsia="宋体" w:cs="Times New Roman"/>
          <w:b/>
          <w:sz w:val="32"/>
          <w:szCs w:val="32"/>
          <w:highlight w:val="none"/>
        </w:rPr>
        <w:t xml:space="preserve">  </w:t>
      </w:r>
      <w:r>
        <w:rPr>
          <w:rFonts w:ascii="Times New Roman" w:hAnsi="Times New Roman" w:eastAsia="宋体" w:cs="Times New Roman"/>
          <w:b/>
          <w:sz w:val="32"/>
          <w:szCs w:val="32"/>
          <w:highlight w:val="none"/>
        </w:rPr>
        <w:t>政府采购合同协议书</w:t>
      </w:r>
    </w:p>
    <w:p w14:paraId="4081B433">
      <w:pPr>
        <w:spacing w:line="360" w:lineRule="auto"/>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甲方（全称）：___________________________（采购人、受采购人委托签订合同的单位或采购文件约定的合同甲方）</w:t>
      </w:r>
    </w:p>
    <w:p w14:paraId="448BEF55">
      <w:pPr>
        <w:spacing w:line="360" w:lineRule="auto"/>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乙方1（全称）：___________________________（供应商）</w:t>
      </w:r>
    </w:p>
    <w:p w14:paraId="6EB483EF">
      <w:pPr>
        <w:spacing w:line="360" w:lineRule="auto"/>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乙方2（全称）：_______________（联合体成员供应商或其他合同主体）（如有）</w:t>
      </w:r>
    </w:p>
    <w:p w14:paraId="0C91FB4B">
      <w:pPr>
        <w:spacing w:line="360" w:lineRule="auto"/>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乙方3（全称）：_______________（联合体成员供应商或其他合同主体）（如有）</w:t>
      </w:r>
    </w:p>
    <w:p w14:paraId="243A1DC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3D00A60">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1.项目信息</w:t>
      </w:r>
    </w:p>
    <w:p w14:paraId="260CCE6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（1）采购项目名称：________________________</w:t>
      </w:r>
    </w:p>
    <w:p w14:paraId="2A439ED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 xml:space="preserve"> 采购项目编号：____________________________</w:t>
      </w:r>
    </w:p>
    <w:p w14:paraId="1388F62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（2）采购计划编号：________________________</w:t>
      </w:r>
    </w:p>
    <w:p w14:paraId="298E816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（3）项目内容：</w:t>
      </w:r>
    </w:p>
    <w:p w14:paraId="50B8EEC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采购标的及数量（台/套/个/架/组等）：___________________</w:t>
      </w:r>
    </w:p>
    <w:p w14:paraId="09CC19B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品牌： ___________________ 规格型号：__________________</w:t>
      </w:r>
    </w:p>
    <w:p w14:paraId="1D99FF9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采购标的的技术要求、商务要求具体见附件。</w:t>
      </w:r>
    </w:p>
    <w:p w14:paraId="45ADBE6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①涉及信息类产品，请填写该产品关键部件的品牌、型号：</w:t>
      </w:r>
    </w:p>
    <w:p w14:paraId="70E25B4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标的名称： ___________________</w:t>
      </w:r>
    </w:p>
    <w:p w14:paraId="736D6B3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关键部件： ____________品牌：____________型号： ________________</w:t>
      </w:r>
    </w:p>
    <w:p w14:paraId="0D8FF2F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关键部件： ____________品牌：____________型号： ________________</w:t>
      </w:r>
    </w:p>
    <w:p w14:paraId="68BFE54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关键部件： ____________品牌：____________型号： ________________</w:t>
      </w:r>
    </w:p>
    <w:p w14:paraId="7E4493B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1BB1CCA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②涉及车辆采购，请填写是否属于新能源汽车：</w:t>
      </w:r>
    </w:p>
    <w:p w14:paraId="3D05A21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是，《政府采购品目分类目录》底级品目名称：_____数量：_____金额：_____</w:t>
      </w:r>
    </w:p>
    <w:p w14:paraId="5E8FEFE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否</w:t>
      </w:r>
    </w:p>
    <w:p w14:paraId="2D54B57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（4）政府采购组织形式：政府集中采购 部门集中采购 分散采购</w:t>
      </w:r>
    </w:p>
    <w:p w14:paraId="4251908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（5）政府采购方式：公开招标 邀请招标 竞争性谈判 竞争性磋商询价 单一来源 框架协议 其他：____________________</w:t>
      </w:r>
    </w:p>
    <w:p w14:paraId="2545E27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（6）中标（成交）采购标的制造商是否为中小企业：是否</w:t>
      </w:r>
    </w:p>
    <w:p w14:paraId="08B351A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本合同是否为专门面向中小企业的采购合同（中小企业预留合同）：是否</w:t>
      </w:r>
    </w:p>
    <w:p w14:paraId="75E8D71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若本项目不专门面向中小企业采购，是否给予小微企业评审优惠：是否</w:t>
      </w:r>
    </w:p>
    <w:p w14:paraId="0AC35EE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中标（成交）采购标的制造商是否为残疾人福利性单位：是否</w:t>
      </w:r>
    </w:p>
    <w:p w14:paraId="2C6BF8D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中标（成交）采购标的制造商是否为监狱企业：是否</w:t>
      </w:r>
    </w:p>
    <w:p w14:paraId="5F86C7C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（7）合同是否分包：是否</w:t>
      </w:r>
    </w:p>
    <w:p w14:paraId="5755D86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分包主要内容：________________________________________</w:t>
      </w:r>
    </w:p>
    <w:p w14:paraId="2C77BA7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分包供应商/制造商名称（如供应商和制造商不同，请分别填写）：</w:t>
      </w:r>
    </w:p>
    <w:p w14:paraId="25B8B7E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________________________________________</w:t>
      </w:r>
    </w:p>
    <w:p w14:paraId="46A5D5B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分包供应商/制造商类型（如果供应商和制造商不同，只填写制造商类型）：</w:t>
      </w:r>
    </w:p>
    <w:p w14:paraId="31322B3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大型企业中型企业小微型企业</w:t>
      </w:r>
    </w:p>
    <w:p w14:paraId="5B1B61A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残疾人福利性单位监狱企业其他</w:t>
      </w:r>
    </w:p>
    <w:p w14:paraId="4122156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（8）中标（成交）供应商是否为外商投资企业：是否</w:t>
      </w:r>
    </w:p>
    <w:p w14:paraId="5150CF7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外商投资企业类型：全部由外国投资者投资部分由外国投资者投资</w:t>
      </w:r>
    </w:p>
    <w:p w14:paraId="28910BB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（9）是否涉及进口产品：</w:t>
      </w:r>
    </w:p>
    <w:p w14:paraId="768E7DC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是，《政府采购品目分类目录》底级品目名称：__________  金额：__________</w:t>
      </w:r>
    </w:p>
    <w:p w14:paraId="15B9819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国别：__________  品牌：__________  规格型号__________</w:t>
      </w:r>
    </w:p>
    <w:p w14:paraId="609F06E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否</w:t>
      </w:r>
    </w:p>
    <w:p w14:paraId="3250DCF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（10）是否涉及节能产品：</w:t>
      </w:r>
    </w:p>
    <w:p w14:paraId="7CA7E3F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是，《节能产品政府采购品目清单》的底级品目名称：__________</w:t>
      </w:r>
    </w:p>
    <w:p w14:paraId="60D859D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强制采购         优先采购</w:t>
      </w:r>
    </w:p>
    <w:p w14:paraId="2BB384E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否</w:t>
      </w:r>
    </w:p>
    <w:p w14:paraId="57EB8DE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是否涉及环境标志产品：</w:t>
      </w:r>
    </w:p>
    <w:p w14:paraId="6E6F0A2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是，《环境标志产品政府采购品目清单》的底级品目名称：__________</w:t>
      </w:r>
    </w:p>
    <w:p w14:paraId="1D672CC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强制采购         优先采购</w:t>
      </w:r>
    </w:p>
    <w:p w14:paraId="15A3295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否</w:t>
      </w:r>
    </w:p>
    <w:p w14:paraId="7BE827B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是否涉及绿色产品：</w:t>
      </w:r>
    </w:p>
    <w:p w14:paraId="6012B0C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是，绿色产品政府采购相关政策确定的底级品目名称：__________</w:t>
      </w:r>
    </w:p>
    <w:p w14:paraId="22B3BAE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强制采购         优先采购</w:t>
      </w:r>
    </w:p>
    <w:p w14:paraId="1238C1C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否</w:t>
      </w:r>
    </w:p>
    <w:p w14:paraId="129E651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（11）涉及商品包装和快递包装的，是否参考《商品包装政府采购需求标准（试行）》、《快递包装政府采购需求标准（试行）》明确产品及相关快递服务的具体包装要求：</w:t>
      </w:r>
    </w:p>
    <w:p w14:paraId="1E4045B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         否        不涉及</w:t>
      </w:r>
    </w:p>
    <w:p w14:paraId="028EC040">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2.合同金额</w:t>
      </w:r>
    </w:p>
    <w:p w14:paraId="67122A6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（1）合同金额小写：____________________大写：____________________</w:t>
      </w:r>
    </w:p>
    <w:p w14:paraId="2BFD445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分包金额（如有）小写：____________________大写：____________________</w:t>
      </w:r>
    </w:p>
    <w:p w14:paraId="0057536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（注：固定单价合同应填写单价和最高限价）</w:t>
      </w:r>
    </w:p>
    <w:p w14:paraId="6D8B322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（2）合同定价方式（采用组合定价方式的，可以勾选多项）：</w:t>
      </w:r>
    </w:p>
    <w:p w14:paraId="3EE9733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固定总价固定单价成本补偿绩效激励其他__________</w:t>
      </w:r>
    </w:p>
    <w:p w14:paraId="2F2A0F9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（3）付款方式（按项目实际勾选填写）：</w:t>
      </w:r>
    </w:p>
    <w:p w14:paraId="13D0484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全额付款：_______（应明确一次性支付合同款项的条件）_____________</w:t>
      </w:r>
    </w:p>
    <w:p w14:paraId="35A89AC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1B2B088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成本补偿：_______（应明确按照成本补偿方式的支付方式和支付条件）___________</w:t>
      </w:r>
    </w:p>
    <w:p w14:paraId="0108E9E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绩效激励：_______（应明确按照绩效激励方式的支付方式和支付条件）_________</w:t>
      </w:r>
    </w:p>
    <w:p w14:paraId="6F2C3FF0">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3.合同履行</w:t>
      </w:r>
    </w:p>
    <w:p w14:paraId="4D1F94F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（1）起始日期：______年_____月_____日 ，完成日期：_____年____月____日。</w:t>
      </w:r>
    </w:p>
    <w:p w14:paraId="159DDC0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（2）履约地点：____________________</w:t>
      </w:r>
    </w:p>
    <w:p w14:paraId="1326809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（3）履约担保：</w:t>
      </w:r>
    </w:p>
    <w:p w14:paraId="47A8718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是否收取履约保证金：是 否</w:t>
      </w:r>
    </w:p>
    <w:p w14:paraId="02BE3B7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收取履约保证金形式：____________________</w:t>
      </w:r>
    </w:p>
    <w:p w14:paraId="1ED68BF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收取履约保证金金额：____________________</w:t>
      </w:r>
    </w:p>
    <w:p w14:paraId="6F30E45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履约担保期限：____________________</w:t>
      </w:r>
    </w:p>
    <w:p w14:paraId="47C7A44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履约担保期限：____________________</w:t>
      </w:r>
    </w:p>
    <w:p w14:paraId="178F4FD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（4）分期履行要求：____________________</w:t>
      </w:r>
    </w:p>
    <w:p w14:paraId="6111677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（5）风险处置措施和替代方案：____________________</w:t>
      </w:r>
    </w:p>
    <w:p w14:paraId="038323E7">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4.合同验收</w:t>
      </w:r>
    </w:p>
    <w:p w14:paraId="5150BD7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（1）验收组织方式：自行验收委托第三方验收</w:t>
      </w:r>
    </w:p>
    <w:p w14:paraId="2DF6D46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验收主体：____________________</w:t>
      </w:r>
    </w:p>
    <w:p w14:paraId="5FB9CC2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是否邀请本项目的其他供应商参加验收：是否</w:t>
      </w:r>
    </w:p>
    <w:p w14:paraId="2C70340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是否邀请专家参加验收：是否</w:t>
      </w:r>
    </w:p>
    <w:p w14:paraId="742AEC3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是否邀请服务对象参加验收：是否</w:t>
      </w:r>
    </w:p>
    <w:p w14:paraId="44F517E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是否邀请第三方检测机构参加验收：是否</w:t>
      </w:r>
    </w:p>
    <w:p w14:paraId="731E516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是否进行抽查检测： 是，抽查比例：__________%否</w:t>
      </w:r>
    </w:p>
    <w:p w14:paraId="12901EB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是否存在破坏性检测： 是，__________否</w:t>
      </w:r>
    </w:p>
    <w:p w14:paraId="69F9DB2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验收组织的其他事项：____________________</w:t>
      </w:r>
    </w:p>
    <w:p w14:paraId="7AE7E05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（2）履约验收时间：计划于何时验收/供应商提出验收申请之日起_______日内组织验收</w:t>
      </w:r>
    </w:p>
    <w:p w14:paraId="6CBFEF8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（3）履约验收方式：一次性验收分期/分项验收：__________</w:t>
      </w:r>
    </w:p>
    <w:p w14:paraId="1EC94F2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（4）履约验收程序：____________________</w:t>
      </w:r>
    </w:p>
    <w:p w14:paraId="4BF4E16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（5）履约验收的内容：_________（应当包括每一项技术和商务要求的履约情况，特别是落实政府采购扶持中小企业，支持绿色发展和乡村振兴等政策情况）___________</w:t>
      </w:r>
    </w:p>
    <w:p w14:paraId="7E09946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（6）履约验收标准：_____________________________</w:t>
      </w:r>
    </w:p>
    <w:p w14:paraId="5BAA123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（7）是否以采购活动中供应商提供的样品作为参考：是否</w:t>
      </w:r>
    </w:p>
    <w:p w14:paraId="1A62006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（8）履约验收其他事项：_______________</w:t>
      </w:r>
    </w:p>
    <w:p w14:paraId="5B643A66">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5.组成合同的文件</w:t>
      </w:r>
    </w:p>
    <w:p w14:paraId="7A92EA1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本协议书与下列文件一起构成合同文件，如下述文件之间有任何抵触、矛盾或歧义，应按以下顺序解释：</w:t>
      </w:r>
    </w:p>
    <w:p w14:paraId="3BF63BA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（1）政府采购合同协议书及其变更、补充协议</w:t>
      </w:r>
    </w:p>
    <w:p w14:paraId="24E3BA1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（2）政府采购合同专用条款</w:t>
      </w:r>
    </w:p>
    <w:p w14:paraId="14F20F3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（3）政府采购合同通用条款</w:t>
      </w:r>
    </w:p>
    <w:p w14:paraId="0133A13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（4）中标（成交）通知书</w:t>
      </w:r>
    </w:p>
    <w:p w14:paraId="5F0B242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（5）投标（响应）文件</w:t>
      </w:r>
    </w:p>
    <w:p w14:paraId="6E3E3DA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（6）采购文件</w:t>
      </w:r>
    </w:p>
    <w:p w14:paraId="33F3403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（7）有关技术文件，图纸</w:t>
      </w:r>
    </w:p>
    <w:p w14:paraId="272BBF6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（8）国家法律、行政法规和规章制度规定或合同约定的作为合同组成部分的其他文件</w:t>
      </w:r>
    </w:p>
    <w:p w14:paraId="385E93B9">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6.合同生效</w:t>
      </w:r>
    </w:p>
    <w:p w14:paraId="4CF748F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本合同自____________________生效。</w:t>
      </w:r>
    </w:p>
    <w:p w14:paraId="6CD47D0F">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7.合同份数</w:t>
      </w:r>
    </w:p>
    <w:p w14:paraId="280D2EF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本合同一式 _______ 份，甲方执 _______ 份，乙方执 _______ 份，均具有同等法律效力。</w:t>
      </w:r>
    </w:p>
    <w:p w14:paraId="090748F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合同订立时间：详见本合同封面的签订时间。</w:t>
      </w:r>
    </w:p>
    <w:p w14:paraId="4C12E46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合同订立地点： ____________________________</w:t>
      </w:r>
    </w:p>
    <w:p w14:paraId="5ECAED3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附件：具体标的及其技术要求和商务要求、联合协议、分包意向协议等。</w:t>
      </w:r>
    </w:p>
    <w:p w14:paraId="716E10B7">
      <w:pPr>
        <w:spacing w:line="360" w:lineRule="auto"/>
        <w:ind w:firstLine="480" w:firstLineChars="200"/>
        <w:jc w:val="left"/>
        <w:rPr>
          <w:rFonts w:ascii="宋体" w:hAnsi="宋体" w:eastAsia="宋体" w:cs="Times New Roman"/>
          <w:kern w:val="0"/>
          <w:sz w:val="24"/>
          <w:szCs w:val="24"/>
          <w:highlight w:val="none"/>
        </w:rPr>
      </w:pPr>
    </w:p>
    <w:p w14:paraId="79F0DBD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甲方（采购人、受采购人委托签订合同的单位或采购文件约定的合同甲方）</w:t>
      </w:r>
    </w:p>
    <w:p w14:paraId="0021C9F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单位名称（公章或合同章）： {{未填写}}（盖章）</w:t>
      </w:r>
    </w:p>
    <w:p w14:paraId="36A4255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法定代表人或其委托代理人（签章）：{{未填写}}</w:t>
      </w:r>
    </w:p>
    <w:p w14:paraId="4526677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住 所：{{未填写}}</w:t>
      </w:r>
    </w:p>
    <w:p w14:paraId="0035501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联 系 人：{{未填写}}</w:t>
      </w:r>
    </w:p>
    <w:p w14:paraId="5FE5962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联系电话：{{未填写}}</w:t>
      </w:r>
    </w:p>
    <w:p w14:paraId="7D9C4ED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通信地址：{{未填写}}</w:t>
      </w:r>
    </w:p>
    <w:p w14:paraId="54188FF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邮政编码：{{未填写}}</w:t>
      </w:r>
    </w:p>
    <w:p w14:paraId="25F921E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电子邮箱：{{未填写}}</w:t>
      </w:r>
    </w:p>
    <w:p w14:paraId="36DA7A7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统一社会信用代码：{{未填写}}</w:t>
      </w:r>
    </w:p>
    <w:p w14:paraId="1A3604C6">
      <w:pPr>
        <w:ind w:firstLine="480"/>
        <w:jc w:val="left"/>
        <w:rPr>
          <w:rFonts w:ascii="Calibri" w:hAnsi="Calibri" w:eastAsia="宋体" w:cs="Times New Roman"/>
          <w:kern w:val="0"/>
          <w:sz w:val="20"/>
          <w:szCs w:val="20"/>
          <w:highlight w:val="none"/>
        </w:rPr>
      </w:pPr>
      <w:r>
        <w:rPr>
          <w:rFonts w:ascii="Calibri" w:hAnsi="Calibri" w:eastAsia="宋体" w:cs="Times New Roman"/>
          <w:kern w:val="0"/>
          <w:sz w:val="20"/>
          <w:szCs w:val="20"/>
          <w:highlight w:val="none"/>
        </w:rPr>
        <w:t xml:space="preserve"> </w:t>
      </w:r>
    </w:p>
    <w:p w14:paraId="7B0ADDFA">
      <w:pPr>
        <w:spacing w:beforeLines="100" w:afterLines="100" w:line="360" w:lineRule="auto"/>
        <w:jc w:val="center"/>
        <w:rPr>
          <w:rFonts w:ascii="Times New Roman" w:hAnsi="Times New Roman" w:eastAsia="宋体" w:cs="Times New Roman"/>
          <w:b/>
          <w:sz w:val="32"/>
          <w:szCs w:val="32"/>
          <w:highlight w:val="none"/>
        </w:rPr>
      </w:pPr>
      <w:r>
        <w:rPr>
          <w:rFonts w:ascii="Times New Roman" w:hAnsi="Times New Roman" w:eastAsia="宋体" w:cs="Times New Roman"/>
          <w:b/>
          <w:sz w:val="32"/>
          <w:szCs w:val="32"/>
          <w:highlight w:val="none"/>
        </w:rPr>
        <w:t>第二节 政府采购合同通用条款</w:t>
      </w:r>
    </w:p>
    <w:p w14:paraId="040DADEF">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 定义</w:t>
      </w:r>
    </w:p>
    <w:p w14:paraId="4531BA8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1.1合同当事人</w:t>
      </w:r>
    </w:p>
    <w:p w14:paraId="4A1590A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（1）采购人（以下称甲方）是指使用财政性资金，通过政府采购方式向供应商购买货物及其相关服务的国家机关、事业单位、团体组织。</w:t>
      </w:r>
    </w:p>
    <w:p w14:paraId="37B7C89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（2）供应商（以下称乙方）是指参加政府采购活动并且中标（成交），向采购人提供合同约定的货物及其相关服务的法人、非法人组织或者自然人。</w:t>
      </w:r>
    </w:p>
    <w:p w14:paraId="6AC33D3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（3）其他合同主体是指除采购人和供应商以外，依法参与合同缔结或履行，享有权利、承担义务的合同当事人。</w:t>
      </w:r>
    </w:p>
    <w:p w14:paraId="55546E5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1.2本合同下列术语应解释为：</w:t>
      </w:r>
    </w:p>
    <w:p w14:paraId="7AFA550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740763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（2）“合同价款”系指根据本合同规定乙方在全面履行合同义务后甲方应支付给乙方的价款。</w:t>
      </w:r>
    </w:p>
    <w:p w14:paraId="69E8DD7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（3）“货物”系指乙方根据本合同规定须向甲方提供的各种形态和种类的物品，包括原材料、设备、产品（包括软件）及相关的其备品备件、工具、手册及其他技术资料和材料等。</w:t>
      </w:r>
    </w:p>
    <w:p w14:paraId="46B2DB9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A97205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2CEA667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w:t>
      </w:r>
    </w:p>
    <w:p w14:paraId="5FA3708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（7）其他术语解释，见</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w:t>
      </w:r>
    </w:p>
    <w:p w14:paraId="7776CE5D">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2.合同标的及金额</w:t>
      </w:r>
    </w:p>
    <w:p w14:paraId="5362013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2.1 合同标的及金额应与中标（成交）结果一致。乙方为履行本合同而发生的所有费用均应包含在合同价款中，甲方不再另行支付其他任何费用。</w:t>
      </w:r>
    </w:p>
    <w:p w14:paraId="0B3EDF5C">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3. 履行合同的时间、地点和方式</w:t>
      </w:r>
    </w:p>
    <w:p w14:paraId="5E4579E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3.1 乙方应当在约定的时间、地点，按照约定方式履行合同。</w:t>
      </w:r>
    </w:p>
    <w:p w14:paraId="2016CC1B">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4. 甲方的权利和义务</w:t>
      </w:r>
    </w:p>
    <w:p w14:paraId="045EAAD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77E9996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51D6B09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4.3 甲方有权要求乙方对缺陷部分予以修复，并按合同约定享有货物保修及其他合同约定的权利。</w:t>
      </w:r>
    </w:p>
    <w:p w14:paraId="27E7F95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4.4 甲方应当按照合同约定及时对交付的货物进行验收，未在</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约定的期限内对乙方履约提出任何异议或者向乙方作出任何说明的，视为验收通过。</w:t>
      </w:r>
    </w:p>
    <w:p w14:paraId="028CCFA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4.5 甲方应当根据合同约定及时向乙方支付合同价款，不得以内部人员变更、履行内部付款流程等为由，拒绝或迟延支付。</w:t>
      </w:r>
    </w:p>
    <w:p w14:paraId="32C40A6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4.6 国家法律法规规定及</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约定应由甲方承担的其他义务和责任。</w:t>
      </w:r>
    </w:p>
    <w:p w14:paraId="3F0B5184">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5. 乙方的权利和义务</w:t>
      </w:r>
    </w:p>
    <w:p w14:paraId="4E07910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5.1 签署合同后，乙方应确定项目负责人（或项目联系人），负责与本合同有关的事务。</w:t>
      </w:r>
    </w:p>
    <w:p w14:paraId="7D1E3D8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F18E28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5.3乙方有权根据合同约定向甲方收取合同价款。</w:t>
      </w:r>
    </w:p>
    <w:p w14:paraId="3B294C8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5.4国家法律法规规定及</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约定应由乙方承担的其他义务和责任。</w:t>
      </w:r>
    </w:p>
    <w:p w14:paraId="3180F15E">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6.合同履行</w:t>
      </w:r>
    </w:p>
    <w:p w14:paraId="29D6CA1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6.1 甲乙双方应当按照</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约定顺序履行合同义务；如果没有先后顺序的，应当同时履行。</w:t>
      </w:r>
    </w:p>
    <w:p w14:paraId="739EDC1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DB5FBF9">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7. 货物包装、运输、保险和交付要求</w:t>
      </w:r>
    </w:p>
    <w:p w14:paraId="0FE126A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7.1 本合同涉及商品包装、快递包装的，除</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另有约定外，包装应适应远距离运输、防潮、防震、防锈和防野蛮装卸等要求，确保货物安全无损地运抵</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约定的指定现场。</w:t>
      </w:r>
    </w:p>
    <w:p w14:paraId="34F88CC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7.2 除</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另有约定外，乙方负责办理将货物运抵本合同规定的交货地点，并装卸、交付至甲方的一切运输事项，相关费用应包含在合同价款中。</w:t>
      </w:r>
    </w:p>
    <w:p w14:paraId="6631D5C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7.3 货物保险要求按</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规定执行。</w:t>
      </w:r>
    </w:p>
    <w:p w14:paraId="5EFE1BE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B9C84F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7.5 乙方在运输到达之前应提前通知甲方，并提示货物运输装卸的注意事项，甲方配合乙方做好货物的接收工作。</w:t>
      </w:r>
    </w:p>
    <w:p w14:paraId="622C675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7.6 如因包装、运输问题导致货物损毁、丢失或者品质下降，甲方有权要求降价、换货、拒收部分或整批货物，由此产生的费用和损失，均由乙方承担。</w:t>
      </w:r>
    </w:p>
    <w:p w14:paraId="5B1EB746">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8. 质量标准和保证</w:t>
      </w:r>
    </w:p>
    <w:p w14:paraId="7FD42DD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8.1 质量标准</w:t>
      </w:r>
    </w:p>
    <w:p w14:paraId="3BC03D6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AEC87D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（2）采用中华人民共和国法定计量单位。</w:t>
      </w:r>
    </w:p>
    <w:p w14:paraId="4970F3F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（3）乙方所提供的货物应符合国家有关安全、环保、卫生的规定。</w:t>
      </w:r>
    </w:p>
    <w:p w14:paraId="19C71BB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055BC3D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8.2 保证</w:t>
      </w:r>
    </w:p>
    <w:p w14:paraId="4DCC5B1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B8D83F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（2）在质量保证期内所发现的缺陷，甲方应尽快以书面形式通知乙方。</w:t>
      </w:r>
    </w:p>
    <w:p w14:paraId="1C2DA73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（3）乙方收到通知后，应在【政府采购合同专用条款】规定的响应时间内以合理的速度免费维修或更换有缺陷的货物或部件。</w:t>
      </w:r>
    </w:p>
    <w:p w14:paraId="7978E8C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72AC7E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（5）乙方在约定的时间内未能弥补缺陷，甲方可采取必要的补救措施，但其风险和费用将由乙方承担，甲方根据合同约定对乙方行使的其他权利不受影响。</w:t>
      </w:r>
    </w:p>
    <w:p w14:paraId="2415F517">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9. 权利瑕疵担保</w:t>
      </w:r>
    </w:p>
    <w:p w14:paraId="650031B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9.1 乙方保证对其出售的货物享有合法的权利。</w:t>
      </w:r>
    </w:p>
    <w:p w14:paraId="5E8CBD0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9.2 乙方保证在交付的货物上不存在抵押权等担保物权。</w:t>
      </w:r>
    </w:p>
    <w:p w14:paraId="233DCE5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9.3 如甲方使用上述货物构成对第三人侵权的，则由乙方承担全部责任。</w:t>
      </w:r>
    </w:p>
    <w:p w14:paraId="5C515276">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10. 知识产权保护</w:t>
      </w:r>
    </w:p>
    <w:p w14:paraId="0167F6E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ABAD14B">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11. 保密义务</w:t>
      </w:r>
    </w:p>
    <w:p w14:paraId="72F4627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中约定。</w:t>
      </w:r>
    </w:p>
    <w:p w14:paraId="05C10DE7">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12. 合同价款支付</w:t>
      </w:r>
    </w:p>
    <w:p w14:paraId="414D4C9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12.1 合同价款支付按照国库集中支付制度及财政管理相关规定执行。</w:t>
      </w:r>
    </w:p>
    <w:p w14:paraId="58CADD4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中约定。</w:t>
      </w:r>
    </w:p>
    <w:p w14:paraId="375A3AB9">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13. 履约保证金</w:t>
      </w:r>
    </w:p>
    <w:p w14:paraId="64E5A7A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13.1 乙方应当以支票、汇票、本票或者金融机构、担保机构出具的保函等非现金形式提交。</w:t>
      </w:r>
    </w:p>
    <w:p w14:paraId="1E0F696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13.2 如果乙方出现</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23D6CDC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13.3 甲方在项目通过验收后按照</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规定的时间内将履约保证金退还乙方；逾期退还的，乙方可要求甲方支付违约金，违约金按照</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规定支付。</w:t>
      </w:r>
    </w:p>
    <w:p w14:paraId="62A726EF">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14. 售后服务</w:t>
      </w:r>
    </w:p>
    <w:p w14:paraId="39B5403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14.1 除项目不涉及或采购活动中明确约定无须承担外，乙方还应提供下列服务：</w:t>
      </w:r>
    </w:p>
    <w:p w14:paraId="2AD9A48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（1）货物的现场移动、安装、调试、启动监督及技术支持；</w:t>
      </w:r>
    </w:p>
    <w:p w14:paraId="4F1BD518">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（2）提供货物组装和维修所需的专用工具和辅助材料；</w:t>
      </w:r>
    </w:p>
    <w:p w14:paraId="7250B55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（3）在</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约定的期限内对所有的货物实施运行监督、维修，但前提条件是该服务并不能免除乙方在质量保证期内所承担的义务；</w:t>
      </w:r>
    </w:p>
    <w:p w14:paraId="578ABD2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（4）在制造商所在地或指定现场就货物的安装、启动、运营、维护、废弃处置等对甲方操作人员进行培训；</w:t>
      </w:r>
    </w:p>
    <w:p w14:paraId="7651586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（5）依照法律、行政法规的规定或者按照</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约定，货物在有效使用年限届满后应予回收的，乙方负有自行或者委托第三人对货物予以回收的义务；</w:t>
      </w:r>
    </w:p>
    <w:p w14:paraId="6BD9DCC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（6）</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规定由乙方提供的其他服务。</w:t>
      </w:r>
    </w:p>
    <w:p w14:paraId="5D7D667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14.2 乙方提供的售后服务的费用已包含在合同价款中，甲方不再另行支付。</w:t>
      </w:r>
    </w:p>
    <w:p w14:paraId="48B17F00">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15. 违约责任</w:t>
      </w:r>
    </w:p>
    <w:p w14:paraId="6361C33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15.1质量瑕疵的违约责任</w:t>
      </w:r>
    </w:p>
    <w:p w14:paraId="1FBF5AD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乙方提供的产品不符合合同约定的质量标准或存在产品质量缺陷，甲方有权要求乙方根据</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要求及时修理、重作、更换，并承担由此给甲方造成的损失。</w:t>
      </w:r>
    </w:p>
    <w:p w14:paraId="7F17764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15.2 迟延交货的违约责任</w:t>
      </w:r>
    </w:p>
    <w:p w14:paraId="048622A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CC8E55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（2）如果乙方没有按照合同规定的时间交货和提供相关服务，甲方有权从货款中扣除误期赔偿费而不影响合同项下的其他补救方法，赔偿费按</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规定执行。如果涉及公共利益，且赔偿金额无法弥补公共利益损失，甲方可要求继续履行或者采取其他补救措施。</w:t>
      </w:r>
    </w:p>
    <w:p w14:paraId="0B0274A9">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15.3 迟延支付的违约责任</w:t>
      </w:r>
    </w:p>
    <w:p w14:paraId="4E13020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甲方存在迟延支付乙方合同款项的，应当承担</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规定的逾期付款利息。</w:t>
      </w:r>
    </w:p>
    <w:p w14:paraId="36EB8A0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15.4其他违约责任根据项目实际需要按</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规定执行。</w:t>
      </w:r>
    </w:p>
    <w:p w14:paraId="5828FE1E">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16.合同变更、中止与终止</w:t>
      </w:r>
    </w:p>
    <w:p w14:paraId="3952D37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16.1合同的变更</w:t>
      </w:r>
    </w:p>
    <w:p w14:paraId="6E39D294">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政府采购合同履行中，在不改变合同其他条款的前提下，甲方可以在合同价款10%的范围内追加与合同标的相同的货物，并就此与乙方协商一致后签订补充协议。</w:t>
      </w:r>
    </w:p>
    <w:p w14:paraId="61325E67">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16.2合同的中止</w:t>
      </w:r>
    </w:p>
    <w:p w14:paraId="1BC528E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（1）合同履行过程中因供应商就采购文件、采购过程或结果提起投诉的，甲方认为有必要的，可以中止合同的履行。</w:t>
      </w:r>
    </w:p>
    <w:p w14:paraId="5F168F7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374CA8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4F07653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（4）甲方不得以行政区划调整、政府换届、机构或者职能调整以及相关责任人更替为由中止合同。</w:t>
      </w:r>
    </w:p>
    <w:p w14:paraId="6647437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16.3合同的终止</w:t>
      </w:r>
    </w:p>
    <w:p w14:paraId="18A0B91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（1）合同因有效期限届满而终止；</w:t>
      </w:r>
    </w:p>
    <w:p w14:paraId="734D009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（2）乙方未按合同约定履行，构成根本性违约的，甲方有权终止合同，并追究乙方的违约责任。</w:t>
      </w:r>
    </w:p>
    <w:p w14:paraId="70E7DF2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16.4 涉及国家利益、社会公共利益的情形</w:t>
      </w:r>
    </w:p>
    <w:p w14:paraId="21BFBC2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887D84B">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17. 合同分包</w:t>
      </w:r>
    </w:p>
    <w:p w14:paraId="6A297C2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17.1 乙方不得将合同转包给其他供应商。涉及合同分包的，乙方应根据采购文件和投标（响应）文件规定进行合同分包。</w:t>
      </w:r>
    </w:p>
    <w:p w14:paraId="2FAF048E">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17.2 乙方执行政府采购政策向中小企业依法分包的，乙方应当按采购文件和投标（响应）文件签订分包意向协议，分包意向协议属于本合同组成部分。</w:t>
      </w:r>
    </w:p>
    <w:p w14:paraId="2F09C004">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18. 不可抗力</w:t>
      </w:r>
    </w:p>
    <w:p w14:paraId="43AE7740">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18.1 不可抗力是指合同双方不能预见、不能避免且不能克服的客观情况。</w:t>
      </w:r>
    </w:p>
    <w:p w14:paraId="7B34DF43">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18.2 任何一方对由于不可抗力造成的部分或全部不能履行合同不承担违约责任。但迟延履行后发生不可抗力的，不能免除责任。</w:t>
      </w:r>
    </w:p>
    <w:p w14:paraId="0253FE3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A68439C">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19. 解决争议的方法</w:t>
      </w:r>
    </w:p>
    <w:p w14:paraId="2C5EA396">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9CC0012">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19.2 选择仲裁的，应在</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中明确仲裁机构及仲裁地；通过诉讼方式解决的，可以在</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中进一步约定选择与争议有实际联系的地点的人民法院管辖，但管辖法院的约定不得违反级别管辖和专属管辖的规定。</w:t>
      </w:r>
    </w:p>
    <w:p w14:paraId="0C8A37AB">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19.3 如甲乙双方有争议的事项不影响合同其他部分的履行，在争议解决期间，合同其他部分应当继续履行。</w:t>
      </w:r>
    </w:p>
    <w:p w14:paraId="50446BA1">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20. 政府采购政策</w:t>
      </w:r>
    </w:p>
    <w:p w14:paraId="44C38B5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20.1 本合同应当按照规定执行政府采购政策。</w:t>
      </w:r>
    </w:p>
    <w:p w14:paraId="13C13EFA">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0EC347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D6A1AFB">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21. 法律适用</w:t>
      </w:r>
    </w:p>
    <w:p w14:paraId="64F9488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21.1 本合同的订立、生效、解释、履行及与本合同有关的争议解决，均适用法律、行政法规。</w:t>
      </w:r>
    </w:p>
    <w:p w14:paraId="34219DDF">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21.2 本合同条款与法律、行政法规的强制性规定不一致的，双方当事人应按照法律、行政法规的强制性规定修改本合同的相关条款。</w:t>
      </w:r>
    </w:p>
    <w:p w14:paraId="711AEABF">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22. 通知</w:t>
      </w:r>
    </w:p>
    <w:p w14:paraId="3F231D0C">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22.1 本合同任何一方向对方发出的通知、信件、数据电文等，应当发送至本合同第一部分《政府采购合同协议书》所约定的通讯地址、联系人、联系电话或电子邮箱。</w:t>
      </w:r>
    </w:p>
    <w:p w14:paraId="7CB93DB1">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3471A625">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22.3本合同一方给另一方的通知均应采用书面形式，传真或快递送到本合同中规定的对方的地址和办理签收手续。</w:t>
      </w:r>
    </w:p>
    <w:p w14:paraId="14E7B6D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22.4通知以送达之日或通知书中规定的生效之日起生效，两者中以较迟之日为准。</w:t>
      </w:r>
    </w:p>
    <w:p w14:paraId="7666FCC0">
      <w:pPr>
        <w:spacing w:line="360" w:lineRule="auto"/>
        <w:ind w:firstLine="482" w:firstLineChars="200"/>
        <w:jc w:val="left"/>
        <w:rPr>
          <w:rFonts w:ascii="宋体" w:hAnsi="宋体" w:eastAsia="宋体" w:cs="Times New Roman"/>
          <w:b/>
          <w:kern w:val="0"/>
          <w:sz w:val="24"/>
          <w:szCs w:val="24"/>
          <w:highlight w:val="none"/>
        </w:rPr>
      </w:pPr>
      <w:r>
        <w:rPr>
          <w:rFonts w:ascii="宋体" w:hAnsi="宋体" w:eastAsia="宋体" w:cs="Times New Roman"/>
          <w:b/>
          <w:kern w:val="0"/>
          <w:sz w:val="24"/>
          <w:szCs w:val="24"/>
          <w:highlight w:val="none"/>
        </w:rPr>
        <w:t>23.合同未尽事项</w:t>
      </w:r>
    </w:p>
    <w:p w14:paraId="4C50ACBD">
      <w:pPr>
        <w:spacing w:line="360" w:lineRule="auto"/>
        <w:ind w:firstLine="480" w:firstLineChars="200"/>
        <w:jc w:val="left"/>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23.1合同未尽事项见</w:t>
      </w:r>
      <w:r>
        <w:rPr>
          <w:rFonts w:ascii="宋体" w:hAnsi="宋体" w:eastAsia="宋体" w:cs="Times New Roman"/>
          <w:b/>
          <w:kern w:val="0"/>
          <w:sz w:val="24"/>
          <w:szCs w:val="24"/>
          <w:highlight w:val="none"/>
        </w:rPr>
        <w:t>【政府采购合同专用条款】</w:t>
      </w:r>
      <w:r>
        <w:rPr>
          <w:rFonts w:ascii="宋体" w:hAnsi="宋体" w:eastAsia="宋体" w:cs="Times New Roman"/>
          <w:kern w:val="0"/>
          <w:sz w:val="24"/>
          <w:szCs w:val="24"/>
          <w:highlight w:val="none"/>
        </w:rPr>
        <w:t>。</w:t>
      </w:r>
    </w:p>
    <w:p w14:paraId="24032290">
      <w:pPr>
        <w:spacing w:line="360" w:lineRule="auto"/>
        <w:ind w:firstLine="480" w:firstLineChars="200"/>
        <w:jc w:val="left"/>
        <w:rPr>
          <w:rFonts w:ascii="Calibri" w:hAnsi="Calibri" w:eastAsia="宋体" w:cs="Times New Roman"/>
          <w:kern w:val="0"/>
          <w:sz w:val="20"/>
          <w:szCs w:val="20"/>
          <w:highlight w:val="none"/>
        </w:rPr>
      </w:pPr>
      <w:r>
        <w:rPr>
          <w:rFonts w:ascii="宋体" w:hAnsi="宋体" w:eastAsia="宋体" w:cs="Times New Roman"/>
          <w:kern w:val="0"/>
          <w:sz w:val="24"/>
          <w:szCs w:val="24"/>
          <w:highlight w:val="none"/>
        </w:rPr>
        <w:t>23.2 合同附件与合同正文具有同等的法律效力。</w:t>
      </w:r>
    </w:p>
    <w:p w14:paraId="66E6AF63">
      <w:pPr>
        <w:spacing w:beforeLines="100" w:afterLines="100" w:line="360" w:lineRule="auto"/>
        <w:jc w:val="center"/>
        <w:rPr>
          <w:rFonts w:ascii="Times New Roman" w:hAnsi="Times New Roman" w:eastAsia="宋体" w:cs="Times New Roman"/>
          <w:b/>
          <w:sz w:val="32"/>
          <w:szCs w:val="32"/>
          <w:highlight w:val="none"/>
        </w:rPr>
      </w:pPr>
      <w:r>
        <w:rPr>
          <w:rFonts w:ascii="Times New Roman" w:hAnsi="Times New Roman" w:eastAsia="宋体" w:cs="Times New Roman"/>
          <w:b/>
          <w:sz w:val="32"/>
          <w:szCs w:val="32"/>
          <w:highlight w:val="none"/>
        </w:rPr>
        <w:t>第三节</w:t>
      </w:r>
      <w:r>
        <w:rPr>
          <w:rFonts w:hint="eastAsia" w:ascii="Times New Roman" w:hAnsi="Times New Roman" w:eastAsia="宋体" w:cs="Times New Roman"/>
          <w:b/>
          <w:sz w:val="32"/>
          <w:szCs w:val="32"/>
          <w:highlight w:val="none"/>
        </w:rPr>
        <w:t xml:space="preserve">  </w:t>
      </w:r>
      <w:r>
        <w:rPr>
          <w:rFonts w:ascii="Times New Roman" w:hAnsi="Times New Roman" w:eastAsia="宋体" w:cs="Times New Roman"/>
          <w:b/>
          <w:sz w:val="32"/>
          <w:szCs w:val="32"/>
          <w:highlight w:val="none"/>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584D4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349951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第1.2（6）项</w:t>
            </w:r>
          </w:p>
        </w:tc>
        <w:tc>
          <w:tcPr>
            <w:tcW w:w="2769" w:type="dxa"/>
            <w:vAlign w:val="center"/>
          </w:tcPr>
          <w:p w14:paraId="2ECA7C1D">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联合体具体要求</w:t>
            </w:r>
          </w:p>
        </w:tc>
        <w:tc>
          <w:tcPr>
            <w:tcW w:w="3295" w:type="dxa"/>
            <w:vAlign w:val="center"/>
          </w:tcPr>
          <w:p w14:paraId="705B4197">
            <w:pPr>
              <w:spacing w:line="360" w:lineRule="auto"/>
              <w:rPr>
                <w:rFonts w:ascii="宋体" w:hAnsi="宋体" w:eastAsia="宋体" w:cs="Times New Roman"/>
                <w:kern w:val="0"/>
                <w:sz w:val="24"/>
                <w:szCs w:val="24"/>
                <w:highlight w:val="none"/>
              </w:rPr>
            </w:pPr>
          </w:p>
        </w:tc>
      </w:tr>
      <w:tr w14:paraId="0582A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4F1E1EE">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第1.2（7）项</w:t>
            </w:r>
          </w:p>
        </w:tc>
        <w:tc>
          <w:tcPr>
            <w:tcW w:w="2769" w:type="dxa"/>
            <w:vAlign w:val="center"/>
          </w:tcPr>
          <w:p w14:paraId="050769A0">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其他术语解释</w:t>
            </w:r>
          </w:p>
        </w:tc>
        <w:tc>
          <w:tcPr>
            <w:tcW w:w="3295" w:type="dxa"/>
            <w:vAlign w:val="center"/>
          </w:tcPr>
          <w:p w14:paraId="6B70ECDD">
            <w:pPr>
              <w:spacing w:line="360" w:lineRule="auto"/>
              <w:rPr>
                <w:rFonts w:ascii="宋体" w:hAnsi="宋体" w:eastAsia="宋体" w:cs="Times New Roman"/>
                <w:kern w:val="0"/>
                <w:sz w:val="24"/>
                <w:szCs w:val="24"/>
                <w:highlight w:val="none"/>
              </w:rPr>
            </w:pPr>
          </w:p>
        </w:tc>
      </w:tr>
      <w:tr w14:paraId="32721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D6676D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第4.4款</w:t>
            </w:r>
          </w:p>
        </w:tc>
        <w:tc>
          <w:tcPr>
            <w:tcW w:w="2769" w:type="dxa"/>
            <w:vAlign w:val="center"/>
          </w:tcPr>
          <w:p w14:paraId="349B0C4D">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履约验收中甲方提出异议或作出说明的期限</w:t>
            </w:r>
          </w:p>
        </w:tc>
        <w:tc>
          <w:tcPr>
            <w:tcW w:w="3295" w:type="dxa"/>
            <w:vAlign w:val="center"/>
          </w:tcPr>
          <w:p w14:paraId="77E37CAF">
            <w:pPr>
              <w:spacing w:line="360" w:lineRule="auto"/>
              <w:rPr>
                <w:rFonts w:ascii="宋体" w:hAnsi="宋体" w:eastAsia="宋体" w:cs="Times New Roman"/>
                <w:kern w:val="0"/>
                <w:sz w:val="24"/>
                <w:szCs w:val="24"/>
                <w:highlight w:val="none"/>
              </w:rPr>
            </w:pPr>
          </w:p>
        </w:tc>
      </w:tr>
      <w:tr w14:paraId="14B1E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5DEBBA6">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第4.6款</w:t>
            </w:r>
          </w:p>
        </w:tc>
        <w:tc>
          <w:tcPr>
            <w:tcW w:w="2769" w:type="dxa"/>
            <w:vAlign w:val="center"/>
          </w:tcPr>
          <w:p w14:paraId="32B790C9">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约定甲方承担的其他义务和责任</w:t>
            </w:r>
          </w:p>
        </w:tc>
        <w:tc>
          <w:tcPr>
            <w:tcW w:w="3295" w:type="dxa"/>
            <w:vAlign w:val="center"/>
          </w:tcPr>
          <w:p w14:paraId="2A0466F0">
            <w:pPr>
              <w:spacing w:line="360" w:lineRule="auto"/>
              <w:rPr>
                <w:rFonts w:ascii="宋体" w:hAnsi="宋体" w:eastAsia="宋体" w:cs="Times New Roman"/>
                <w:kern w:val="0"/>
                <w:sz w:val="24"/>
                <w:szCs w:val="24"/>
                <w:highlight w:val="none"/>
              </w:rPr>
            </w:pPr>
          </w:p>
        </w:tc>
      </w:tr>
      <w:tr w14:paraId="401E3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DFEC73">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第5.4款</w:t>
            </w:r>
          </w:p>
        </w:tc>
        <w:tc>
          <w:tcPr>
            <w:tcW w:w="2769" w:type="dxa"/>
            <w:vAlign w:val="center"/>
          </w:tcPr>
          <w:p w14:paraId="4BEF9F9E">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约定乙方承担的其他义务和责任</w:t>
            </w:r>
          </w:p>
        </w:tc>
        <w:tc>
          <w:tcPr>
            <w:tcW w:w="3295" w:type="dxa"/>
            <w:vAlign w:val="center"/>
          </w:tcPr>
          <w:p w14:paraId="4DC60A52">
            <w:pPr>
              <w:spacing w:line="360" w:lineRule="auto"/>
              <w:rPr>
                <w:rFonts w:ascii="宋体" w:hAnsi="宋体" w:eastAsia="宋体" w:cs="Times New Roman"/>
                <w:kern w:val="0"/>
                <w:sz w:val="24"/>
                <w:szCs w:val="24"/>
                <w:highlight w:val="none"/>
              </w:rPr>
            </w:pPr>
          </w:p>
        </w:tc>
      </w:tr>
      <w:tr w14:paraId="4840E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DFF3100">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第6.1款</w:t>
            </w:r>
          </w:p>
        </w:tc>
        <w:tc>
          <w:tcPr>
            <w:tcW w:w="2769" w:type="dxa"/>
            <w:vAlign w:val="center"/>
          </w:tcPr>
          <w:p w14:paraId="25B7BD38">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履行合同义务的顺序</w:t>
            </w:r>
          </w:p>
        </w:tc>
        <w:tc>
          <w:tcPr>
            <w:tcW w:w="3295" w:type="dxa"/>
            <w:vAlign w:val="center"/>
          </w:tcPr>
          <w:p w14:paraId="17C7CDD3">
            <w:pPr>
              <w:spacing w:line="360" w:lineRule="auto"/>
              <w:rPr>
                <w:rFonts w:ascii="宋体" w:hAnsi="宋体" w:eastAsia="宋体" w:cs="Times New Roman"/>
                <w:kern w:val="0"/>
                <w:sz w:val="24"/>
                <w:szCs w:val="24"/>
                <w:highlight w:val="none"/>
              </w:rPr>
            </w:pPr>
          </w:p>
        </w:tc>
      </w:tr>
      <w:tr w14:paraId="3D748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57EAB699">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第7.1款</w:t>
            </w:r>
          </w:p>
        </w:tc>
        <w:tc>
          <w:tcPr>
            <w:tcW w:w="2769" w:type="dxa"/>
            <w:vAlign w:val="center"/>
          </w:tcPr>
          <w:p w14:paraId="09B454BF">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包装特殊要求</w:t>
            </w:r>
          </w:p>
        </w:tc>
        <w:tc>
          <w:tcPr>
            <w:tcW w:w="3295" w:type="dxa"/>
            <w:vAlign w:val="center"/>
          </w:tcPr>
          <w:p w14:paraId="5236F544">
            <w:pPr>
              <w:spacing w:line="360" w:lineRule="auto"/>
              <w:rPr>
                <w:rFonts w:ascii="宋体" w:hAnsi="宋体" w:eastAsia="宋体" w:cs="Times New Roman"/>
                <w:kern w:val="0"/>
                <w:sz w:val="24"/>
                <w:szCs w:val="24"/>
                <w:highlight w:val="none"/>
              </w:rPr>
            </w:pPr>
          </w:p>
        </w:tc>
      </w:tr>
      <w:tr w14:paraId="27233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3AA55BE5">
            <w:pPr>
              <w:spacing w:line="360" w:lineRule="auto"/>
              <w:rPr>
                <w:rFonts w:ascii="宋体" w:hAnsi="宋体" w:eastAsia="宋体" w:cs="Times New Roman"/>
                <w:sz w:val="24"/>
                <w:szCs w:val="24"/>
                <w:highlight w:val="none"/>
              </w:rPr>
            </w:pPr>
          </w:p>
        </w:tc>
        <w:tc>
          <w:tcPr>
            <w:tcW w:w="2769" w:type="dxa"/>
            <w:vAlign w:val="center"/>
          </w:tcPr>
          <w:p w14:paraId="563E559E">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指定现场</w:t>
            </w:r>
          </w:p>
        </w:tc>
        <w:tc>
          <w:tcPr>
            <w:tcW w:w="3295" w:type="dxa"/>
            <w:vAlign w:val="center"/>
          </w:tcPr>
          <w:p w14:paraId="03D439A8">
            <w:pPr>
              <w:spacing w:line="360" w:lineRule="auto"/>
              <w:rPr>
                <w:rFonts w:ascii="宋体" w:hAnsi="宋体" w:eastAsia="宋体" w:cs="Times New Roman"/>
                <w:kern w:val="0"/>
                <w:sz w:val="24"/>
                <w:szCs w:val="24"/>
                <w:highlight w:val="none"/>
              </w:rPr>
            </w:pPr>
          </w:p>
        </w:tc>
      </w:tr>
      <w:tr w14:paraId="51A6D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48CDAFF">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第7.2款</w:t>
            </w:r>
          </w:p>
        </w:tc>
        <w:tc>
          <w:tcPr>
            <w:tcW w:w="2769" w:type="dxa"/>
            <w:vAlign w:val="center"/>
          </w:tcPr>
          <w:p w14:paraId="338304BD">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运输特殊要求</w:t>
            </w:r>
          </w:p>
        </w:tc>
        <w:tc>
          <w:tcPr>
            <w:tcW w:w="3295" w:type="dxa"/>
            <w:vAlign w:val="center"/>
          </w:tcPr>
          <w:p w14:paraId="716B60F8">
            <w:pPr>
              <w:spacing w:line="360" w:lineRule="auto"/>
              <w:rPr>
                <w:rFonts w:ascii="宋体" w:hAnsi="宋体" w:eastAsia="宋体" w:cs="Times New Roman"/>
                <w:kern w:val="0"/>
                <w:sz w:val="24"/>
                <w:szCs w:val="24"/>
                <w:highlight w:val="none"/>
              </w:rPr>
            </w:pPr>
          </w:p>
        </w:tc>
      </w:tr>
      <w:tr w14:paraId="5E915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A273561">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第7.3款</w:t>
            </w:r>
          </w:p>
        </w:tc>
        <w:tc>
          <w:tcPr>
            <w:tcW w:w="2769" w:type="dxa"/>
            <w:vAlign w:val="center"/>
          </w:tcPr>
          <w:p w14:paraId="66D4B20C">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保险要求</w:t>
            </w:r>
          </w:p>
        </w:tc>
        <w:tc>
          <w:tcPr>
            <w:tcW w:w="3295" w:type="dxa"/>
            <w:vAlign w:val="center"/>
          </w:tcPr>
          <w:p w14:paraId="71A04592">
            <w:pPr>
              <w:spacing w:line="360" w:lineRule="auto"/>
              <w:rPr>
                <w:rFonts w:ascii="宋体" w:hAnsi="宋体" w:eastAsia="宋体" w:cs="Times New Roman"/>
                <w:kern w:val="0"/>
                <w:sz w:val="24"/>
                <w:szCs w:val="24"/>
                <w:highlight w:val="none"/>
              </w:rPr>
            </w:pPr>
          </w:p>
        </w:tc>
      </w:tr>
      <w:tr w14:paraId="3D963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D6DFF1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第8.2（1）项</w:t>
            </w:r>
          </w:p>
        </w:tc>
        <w:tc>
          <w:tcPr>
            <w:tcW w:w="2769" w:type="dxa"/>
            <w:vAlign w:val="center"/>
          </w:tcPr>
          <w:p w14:paraId="20F48FFA">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质量保证期</w:t>
            </w:r>
          </w:p>
        </w:tc>
        <w:tc>
          <w:tcPr>
            <w:tcW w:w="3295" w:type="dxa"/>
            <w:vAlign w:val="center"/>
          </w:tcPr>
          <w:p w14:paraId="2E49BC6C">
            <w:pPr>
              <w:spacing w:line="360" w:lineRule="auto"/>
              <w:rPr>
                <w:rFonts w:ascii="宋体" w:hAnsi="宋体" w:eastAsia="宋体" w:cs="Times New Roman"/>
                <w:sz w:val="24"/>
                <w:szCs w:val="24"/>
                <w:highlight w:val="none"/>
              </w:rPr>
            </w:pPr>
          </w:p>
        </w:tc>
      </w:tr>
      <w:tr w14:paraId="7A71F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186A176">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第8.2（3）项</w:t>
            </w:r>
          </w:p>
        </w:tc>
        <w:tc>
          <w:tcPr>
            <w:tcW w:w="2769" w:type="dxa"/>
            <w:vAlign w:val="center"/>
          </w:tcPr>
          <w:p w14:paraId="6EBB959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货物质量缺陷响应时间</w:t>
            </w:r>
          </w:p>
        </w:tc>
        <w:tc>
          <w:tcPr>
            <w:tcW w:w="3295" w:type="dxa"/>
            <w:vAlign w:val="center"/>
          </w:tcPr>
          <w:p w14:paraId="3169372C">
            <w:pPr>
              <w:spacing w:line="360" w:lineRule="auto"/>
              <w:rPr>
                <w:rFonts w:ascii="宋体" w:hAnsi="宋体" w:eastAsia="宋体" w:cs="Times New Roman"/>
                <w:sz w:val="24"/>
                <w:szCs w:val="24"/>
                <w:highlight w:val="none"/>
              </w:rPr>
            </w:pPr>
          </w:p>
        </w:tc>
      </w:tr>
      <w:tr w14:paraId="0F46E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ED7C500">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第11.1款</w:t>
            </w:r>
          </w:p>
        </w:tc>
        <w:tc>
          <w:tcPr>
            <w:tcW w:w="2769" w:type="dxa"/>
            <w:vAlign w:val="center"/>
          </w:tcPr>
          <w:p w14:paraId="79A9E3BA">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其他应当保密的信息</w:t>
            </w:r>
          </w:p>
        </w:tc>
        <w:tc>
          <w:tcPr>
            <w:tcW w:w="3295" w:type="dxa"/>
            <w:vAlign w:val="center"/>
          </w:tcPr>
          <w:p w14:paraId="2DEC3603">
            <w:pPr>
              <w:spacing w:line="360" w:lineRule="auto"/>
              <w:rPr>
                <w:rFonts w:ascii="宋体" w:hAnsi="宋体" w:eastAsia="宋体" w:cs="Times New Roman"/>
                <w:sz w:val="24"/>
                <w:szCs w:val="24"/>
                <w:highlight w:val="none"/>
              </w:rPr>
            </w:pPr>
          </w:p>
        </w:tc>
      </w:tr>
      <w:tr w14:paraId="371C6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B91E402">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第12.2款</w:t>
            </w:r>
          </w:p>
        </w:tc>
        <w:tc>
          <w:tcPr>
            <w:tcW w:w="2769" w:type="dxa"/>
            <w:vAlign w:val="center"/>
          </w:tcPr>
          <w:p w14:paraId="016AACB3">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合同价款支付时间</w:t>
            </w:r>
          </w:p>
        </w:tc>
        <w:tc>
          <w:tcPr>
            <w:tcW w:w="3295" w:type="dxa"/>
            <w:vAlign w:val="center"/>
          </w:tcPr>
          <w:p w14:paraId="336A9A07">
            <w:pPr>
              <w:spacing w:line="360" w:lineRule="auto"/>
              <w:rPr>
                <w:rFonts w:ascii="宋体" w:hAnsi="宋体" w:eastAsia="宋体" w:cs="Times New Roman"/>
                <w:sz w:val="24"/>
                <w:szCs w:val="24"/>
                <w:highlight w:val="none"/>
              </w:rPr>
            </w:pPr>
          </w:p>
        </w:tc>
      </w:tr>
      <w:tr w14:paraId="40C0E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E4B8A56">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第13.2款</w:t>
            </w:r>
          </w:p>
        </w:tc>
        <w:tc>
          <w:tcPr>
            <w:tcW w:w="2769" w:type="dxa"/>
            <w:vAlign w:val="center"/>
          </w:tcPr>
          <w:p w14:paraId="2F8EADB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履约保证金不予退还的情形</w:t>
            </w:r>
          </w:p>
        </w:tc>
        <w:tc>
          <w:tcPr>
            <w:tcW w:w="3295" w:type="dxa"/>
            <w:vAlign w:val="center"/>
          </w:tcPr>
          <w:p w14:paraId="791663E7">
            <w:pPr>
              <w:spacing w:line="360" w:lineRule="auto"/>
              <w:rPr>
                <w:rFonts w:ascii="宋体" w:hAnsi="宋体" w:eastAsia="宋体" w:cs="Times New Roman"/>
                <w:sz w:val="24"/>
                <w:szCs w:val="24"/>
                <w:highlight w:val="none"/>
              </w:rPr>
            </w:pPr>
          </w:p>
        </w:tc>
      </w:tr>
      <w:tr w14:paraId="2E61C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EFFAFFA">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第13.3款</w:t>
            </w:r>
          </w:p>
        </w:tc>
        <w:tc>
          <w:tcPr>
            <w:tcW w:w="2769" w:type="dxa"/>
            <w:vAlign w:val="center"/>
          </w:tcPr>
          <w:p w14:paraId="117A594E">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履约保证金退还时间及逾期退还的违约金</w:t>
            </w:r>
          </w:p>
        </w:tc>
        <w:tc>
          <w:tcPr>
            <w:tcW w:w="3295" w:type="dxa"/>
            <w:vAlign w:val="center"/>
          </w:tcPr>
          <w:p w14:paraId="7900C0A5">
            <w:pPr>
              <w:spacing w:line="360" w:lineRule="auto"/>
              <w:rPr>
                <w:rFonts w:ascii="宋体" w:hAnsi="宋体" w:eastAsia="宋体" w:cs="Times New Roman"/>
                <w:sz w:val="24"/>
                <w:szCs w:val="24"/>
                <w:highlight w:val="none"/>
              </w:rPr>
            </w:pPr>
          </w:p>
        </w:tc>
      </w:tr>
      <w:tr w14:paraId="5DD4A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62BC4E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第14.1（3）项</w:t>
            </w:r>
          </w:p>
        </w:tc>
        <w:tc>
          <w:tcPr>
            <w:tcW w:w="2769" w:type="dxa"/>
            <w:vAlign w:val="center"/>
          </w:tcPr>
          <w:p w14:paraId="3330B360">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运行监督、维修期限</w:t>
            </w:r>
          </w:p>
        </w:tc>
        <w:tc>
          <w:tcPr>
            <w:tcW w:w="3295" w:type="dxa"/>
            <w:vAlign w:val="center"/>
          </w:tcPr>
          <w:p w14:paraId="5772D435">
            <w:pPr>
              <w:spacing w:line="360" w:lineRule="auto"/>
              <w:rPr>
                <w:rFonts w:ascii="宋体" w:hAnsi="宋体" w:eastAsia="宋体" w:cs="Times New Roman"/>
                <w:sz w:val="24"/>
                <w:szCs w:val="24"/>
                <w:highlight w:val="none"/>
              </w:rPr>
            </w:pPr>
          </w:p>
        </w:tc>
      </w:tr>
      <w:tr w14:paraId="295D3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9ADCEA">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第14.1（5）项</w:t>
            </w:r>
          </w:p>
        </w:tc>
        <w:tc>
          <w:tcPr>
            <w:tcW w:w="2769" w:type="dxa"/>
            <w:vAlign w:val="center"/>
          </w:tcPr>
          <w:p w14:paraId="26FF62F7">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货物回收的约定</w:t>
            </w:r>
          </w:p>
        </w:tc>
        <w:tc>
          <w:tcPr>
            <w:tcW w:w="3295" w:type="dxa"/>
            <w:vAlign w:val="center"/>
          </w:tcPr>
          <w:p w14:paraId="58FAF185">
            <w:pPr>
              <w:spacing w:line="360" w:lineRule="auto"/>
              <w:rPr>
                <w:rFonts w:ascii="宋体" w:hAnsi="宋体" w:eastAsia="宋体" w:cs="Times New Roman"/>
                <w:sz w:val="24"/>
                <w:szCs w:val="24"/>
                <w:highlight w:val="none"/>
              </w:rPr>
            </w:pPr>
          </w:p>
        </w:tc>
      </w:tr>
      <w:tr w14:paraId="78D3D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A94AC0A">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第14.1（6）项</w:t>
            </w:r>
          </w:p>
        </w:tc>
        <w:tc>
          <w:tcPr>
            <w:tcW w:w="2769" w:type="dxa"/>
            <w:vAlign w:val="center"/>
          </w:tcPr>
          <w:p w14:paraId="4ED5F636">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乙方提供的其他服务</w:t>
            </w:r>
          </w:p>
        </w:tc>
        <w:tc>
          <w:tcPr>
            <w:tcW w:w="3295" w:type="dxa"/>
            <w:vAlign w:val="center"/>
          </w:tcPr>
          <w:p w14:paraId="728700BB">
            <w:pPr>
              <w:spacing w:line="360" w:lineRule="auto"/>
              <w:rPr>
                <w:rFonts w:ascii="宋体" w:hAnsi="宋体" w:eastAsia="宋体" w:cs="Times New Roman"/>
                <w:sz w:val="24"/>
                <w:szCs w:val="24"/>
                <w:highlight w:val="none"/>
              </w:rPr>
            </w:pPr>
          </w:p>
        </w:tc>
      </w:tr>
      <w:tr w14:paraId="2CB07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D9E7C38">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第15.1款</w:t>
            </w:r>
          </w:p>
        </w:tc>
        <w:tc>
          <w:tcPr>
            <w:tcW w:w="2769" w:type="dxa"/>
            <w:vAlign w:val="center"/>
          </w:tcPr>
          <w:p w14:paraId="4AC82232">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修理、重作、更换相关具体规定</w:t>
            </w:r>
          </w:p>
        </w:tc>
        <w:tc>
          <w:tcPr>
            <w:tcW w:w="3295" w:type="dxa"/>
            <w:vAlign w:val="center"/>
          </w:tcPr>
          <w:p w14:paraId="72CC5801">
            <w:pPr>
              <w:spacing w:line="360" w:lineRule="auto"/>
              <w:rPr>
                <w:rFonts w:ascii="宋体" w:hAnsi="宋体" w:eastAsia="宋体" w:cs="Times New Roman"/>
                <w:sz w:val="24"/>
                <w:szCs w:val="24"/>
                <w:highlight w:val="none"/>
              </w:rPr>
            </w:pPr>
          </w:p>
        </w:tc>
      </w:tr>
      <w:tr w14:paraId="03C2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86AD7B1">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第15.2（2）项</w:t>
            </w:r>
          </w:p>
        </w:tc>
        <w:tc>
          <w:tcPr>
            <w:tcW w:w="2769" w:type="dxa"/>
            <w:vAlign w:val="center"/>
          </w:tcPr>
          <w:p w14:paraId="3A0B9A98">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迟延交货赔偿费</w:t>
            </w:r>
          </w:p>
        </w:tc>
        <w:tc>
          <w:tcPr>
            <w:tcW w:w="3295" w:type="dxa"/>
            <w:vAlign w:val="center"/>
          </w:tcPr>
          <w:p w14:paraId="2474EE56">
            <w:pPr>
              <w:spacing w:line="360" w:lineRule="auto"/>
              <w:rPr>
                <w:rFonts w:ascii="宋体" w:hAnsi="宋体" w:eastAsia="宋体" w:cs="Times New Roman"/>
                <w:sz w:val="24"/>
                <w:szCs w:val="24"/>
                <w:highlight w:val="none"/>
              </w:rPr>
            </w:pPr>
          </w:p>
        </w:tc>
      </w:tr>
      <w:tr w14:paraId="16D2C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3841C4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第15.3款</w:t>
            </w:r>
          </w:p>
        </w:tc>
        <w:tc>
          <w:tcPr>
            <w:tcW w:w="2769" w:type="dxa"/>
            <w:vAlign w:val="center"/>
          </w:tcPr>
          <w:p w14:paraId="1E24F049">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逾期付款利息</w:t>
            </w:r>
          </w:p>
        </w:tc>
        <w:tc>
          <w:tcPr>
            <w:tcW w:w="3295" w:type="dxa"/>
            <w:vAlign w:val="center"/>
          </w:tcPr>
          <w:p w14:paraId="17358AB7">
            <w:pPr>
              <w:spacing w:line="360" w:lineRule="auto"/>
              <w:rPr>
                <w:rFonts w:ascii="宋体" w:hAnsi="宋体" w:eastAsia="宋体" w:cs="Times New Roman"/>
                <w:sz w:val="24"/>
                <w:szCs w:val="24"/>
                <w:highlight w:val="none"/>
              </w:rPr>
            </w:pPr>
          </w:p>
        </w:tc>
      </w:tr>
      <w:tr w14:paraId="01496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025404B0">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第15.4款</w:t>
            </w:r>
          </w:p>
        </w:tc>
        <w:tc>
          <w:tcPr>
            <w:tcW w:w="2769" w:type="dxa"/>
            <w:vAlign w:val="center"/>
          </w:tcPr>
          <w:p w14:paraId="3095649A">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其他违约责任</w:t>
            </w:r>
          </w:p>
        </w:tc>
        <w:tc>
          <w:tcPr>
            <w:tcW w:w="3295" w:type="dxa"/>
            <w:vAlign w:val="center"/>
          </w:tcPr>
          <w:p w14:paraId="498E8390">
            <w:pPr>
              <w:spacing w:line="360" w:lineRule="auto"/>
              <w:rPr>
                <w:rFonts w:ascii="宋体" w:hAnsi="宋体" w:eastAsia="宋体" w:cs="Times New Roman"/>
                <w:sz w:val="24"/>
                <w:szCs w:val="24"/>
                <w:highlight w:val="none"/>
              </w:rPr>
            </w:pPr>
          </w:p>
        </w:tc>
      </w:tr>
      <w:tr w14:paraId="1ADB2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6D63421">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第19.2款</w:t>
            </w:r>
          </w:p>
        </w:tc>
        <w:tc>
          <w:tcPr>
            <w:tcW w:w="2769" w:type="dxa"/>
            <w:vAlign w:val="center"/>
          </w:tcPr>
          <w:p w14:paraId="5B79D2B5">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解决争议的方法</w:t>
            </w:r>
          </w:p>
        </w:tc>
        <w:tc>
          <w:tcPr>
            <w:tcW w:w="3295" w:type="dxa"/>
            <w:vAlign w:val="center"/>
          </w:tcPr>
          <w:p w14:paraId="768335F6">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因本合同及合同有关事项发生的争议，按下列第____ 种方式解决：</w:t>
            </w:r>
          </w:p>
          <w:p w14:paraId="4978B85B">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（1）向 _____仲裁委员会申请仲裁，仲裁地点为 ____；</w:t>
            </w:r>
          </w:p>
          <w:p w14:paraId="557A9261">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（2）向__________人民法院起诉。</w:t>
            </w:r>
          </w:p>
        </w:tc>
      </w:tr>
      <w:tr w14:paraId="10BB7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CD134A9">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第二节 第23.1款</w:t>
            </w:r>
          </w:p>
        </w:tc>
        <w:tc>
          <w:tcPr>
            <w:tcW w:w="2769" w:type="dxa"/>
            <w:vAlign w:val="center"/>
          </w:tcPr>
          <w:p w14:paraId="6C068E14">
            <w:pPr>
              <w:spacing w:line="360" w:lineRule="auto"/>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其他专用条款</w:t>
            </w:r>
          </w:p>
        </w:tc>
        <w:tc>
          <w:tcPr>
            <w:tcW w:w="3295" w:type="dxa"/>
            <w:vAlign w:val="center"/>
          </w:tcPr>
          <w:p w14:paraId="2DD3EB77">
            <w:pPr>
              <w:spacing w:line="360" w:lineRule="auto"/>
              <w:rPr>
                <w:rFonts w:ascii="宋体" w:hAnsi="宋体" w:eastAsia="宋体" w:cs="Times New Roman"/>
                <w:sz w:val="24"/>
                <w:szCs w:val="24"/>
                <w:highlight w:val="none"/>
              </w:rPr>
            </w:pPr>
          </w:p>
        </w:tc>
      </w:tr>
    </w:tbl>
    <w:p w14:paraId="6539F195">
      <w:pPr>
        <w:rPr>
          <w:rFonts w:ascii="Calibri" w:hAnsi="Calibri" w:eastAsia="宋体" w:cs="Times New Roman"/>
          <w:highlight w:val="none"/>
        </w:rPr>
      </w:pPr>
    </w:p>
    <w:p w14:paraId="07005C8A">
      <w:pPr>
        <w:rPr>
          <w:highlight w:val="none"/>
        </w:rPr>
      </w:pPr>
    </w:p>
    <w:p w14:paraId="114FC229">
      <w:pPr>
        <w:rPr>
          <w:highlight w:val="none"/>
        </w:rPr>
      </w:pPr>
    </w:p>
    <w:p w14:paraId="1BA85C3D">
      <w:pPr>
        <w:rPr>
          <w:rFonts w:ascii="Calibri" w:hAnsi="Calibri" w:eastAsia="宋体" w:cs="Times New Roman"/>
          <w:highlight w:val="none"/>
        </w:rPr>
        <w:sectPr>
          <w:pgSz w:w="11906" w:h="16838"/>
          <w:pgMar w:top="1418" w:right="1418" w:bottom="1418" w:left="1418" w:header="851" w:footer="992" w:gutter="0"/>
          <w:cols w:space="425" w:num="1"/>
          <w:docGrid w:type="lines" w:linePitch="312" w:charSpace="0"/>
        </w:sectPr>
      </w:pPr>
    </w:p>
    <w:p w14:paraId="534A6E1E">
      <w:pPr>
        <w:pStyle w:val="2"/>
        <w:keepNext/>
        <w:keepLines/>
        <w:widowControl w:val="0"/>
        <w:spacing w:beforeLines="100" w:beforeAutospacing="0" w:afterLines="100" w:afterAutospacing="0"/>
        <w:jc w:val="center"/>
        <w:rPr>
          <w:rFonts w:ascii="黑体" w:hAnsi="黑体" w:eastAsia="黑体" w:cs="Times New Roman"/>
          <w:kern w:val="0"/>
          <w:sz w:val="32"/>
          <w:szCs w:val="44"/>
          <w:highlight w:val="none"/>
        </w:rPr>
      </w:pPr>
      <w:bookmarkStart w:id="33" w:name="_Toc139103803"/>
      <w:r>
        <w:rPr>
          <w:rFonts w:ascii="黑体" w:hAnsi="黑体" w:eastAsia="黑体" w:cs="Times New Roman"/>
          <w:kern w:val="0"/>
          <w:sz w:val="32"/>
          <w:szCs w:val="44"/>
          <w:highlight w:val="none"/>
        </w:rPr>
        <w:t>第七章</w:t>
      </w:r>
      <w:r>
        <w:rPr>
          <w:rFonts w:hint="eastAsia" w:ascii="黑体" w:hAnsi="黑体" w:eastAsia="黑体" w:cs="Times New Roman"/>
          <w:kern w:val="0"/>
          <w:sz w:val="32"/>
          <w:szCs w:val="44"/>
          <w:highlight w:val="none"/>
        </w:rPr>
        <w:t xml:space="preserve">  </w:t>
      </w:r>
      <w:r>
        <w:rPr>
          <w:rFonts w:ascii="黑体" w:hAnsi="黑体" w:eastAsia="黑体" w:cs="Times New Roman"/>
          <w:kern w:val="0"/>
          <w:sz w:val="32"/>
          <w:szCs w:val="44"/>
          <w:highlight w:val="none"/>
        </w:rPr>
        <w:t>电子投标文件格式</w:t>
      </w:r>
      <w:bookmarkEnd w:id="33"/>
    </w:p>
    <w:p w14:paraId="45E4B001">
      <w:pPr>
        <w:rPr>
          <w:highlight w:val="none"/>
        </w:rPr>
      </w:pPr>
    </w:p>
    <w:p w14:paraId="2059FFE2">
      <w:pPr>
        <w:spacing w:beforeLines="50" w:afterLines="50"/>
        <w:jc w:val="center"/>
        <w:rPr>
          <w:b/>
          <w:sz w:val="28"/>
          <w:szCs w:val="28"/>
          <w:highlight w:val="none"/>
        </w:rPr>
      </w:pPr>
      <w:r>
        <w:rPr>
          <w:b/>
          <w:sz w:val="28"/>
          <w:szCs w:val="28"/>
          <w:highlight w:val="none"/>
        </w:rPr>
        <w:t>编制说明</w:t>
      </w:r>
    </w:p>
    <w:p w14:paraId="40DE336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1、除招标文件另有规定外，本章中：</w:t>
      </w:r>
    </w:p>
    <w:p w14:paraId="4DD46EF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1.1涉及投标人的“全称”：</w:t>
      </w:r>
    </w:p>
    <w:p w14:paraId="1750B6C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（1）不接受联合体投标的，指投标人的全称。</w:t>
      </w:r>
    </w:p>
    <w:p w14:paraId="0C83D2B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（2）接受联合体投标且投标人为联合体的，指牵头方的全称并加注（联合体牵头方），即应表述为：“牵头方的全称（联合体牵头方）”。</w:t>
      </w:r>
    </w:p>
    <w:p w14:paraId="0FC1005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1.2涉及投标人“加盖单位公章”：</w:t>
      </w:r>
    </w:p>
    <w:p w14:paraId="07807A6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（1）不接受联合体投标的，指加盖投标人的单位公章。</w:t>
      </w:r>
    </w:p>
    <w:p w14:paraId="7A1832A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（2）接受联合体投标且投标人为联合体的，指加盖联合体牵头方的单位公章。</w:t>
      </w:r>
    </w:p>
    <w:p w14:paraId="3C85D17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1.3涉及“投标人代表签字”：</w:t>
      </w:r>
    </w:p>
    <w:p w14:paraId="3A3B4C6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（1）不接受联合体投标的，指由投标人的单位负责人或其授权的委托代理人签字，由委托代理人签字的，应提供“单位授权书”。</w:t>
      </w:r>
    </w:p>
    <w:p w14:paraId="127E79F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（2）接受联合体投标且投标人为联合体的，指由联合体牵头方的单位负责人或其授权的委托代理人签字，由委托代理人签字的，应提供“单位授权书”。</w:t>
      </w:r>
    </w:p>
    <w:p w14:paraId="1879A1A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1.4“其他组织”指合伙企业、非企业专业服务机构、个体工商户、农村承包经营户等。</w:t>
      </w:r>
    </w:p>
    <w:p w14:paraId="45F826B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1.5“自然人”指具有完全民事行为能力、能够承担民事责任和义务的中国公民。</w:t>
      </w:r>
    </w:p>
    <w:p w14:paraId="482FCCD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2、除招标文件另有规定外，本章中“投标人的资格及资信证明文件”：</w:t>
      </w:r>
    </w:p>
    <w:p w14:paraId="68F2BB1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2.1投标人应按照招标文件第四章第1.3条第（2）款规定及本章规定进行编制，如有必要，可增加附页，附页作为资格及资信文件的组成部分。</w:t>
      </w:r>
    </w:p>
    <w:p w14:paraId="5391A30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2.2接受联合体投标且投标人为联合体的，联合体中的各方均应按照本章第2.1条规定提交相应的全部资料。</w:t>
      </w:r>
    </w:p>
    <w:p w14:paraId="68037F9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3、投标人对电子投标文件的索引应编制页码。</w:t>
      </w:r>
    </w:p>
    <w:p w14:paraId="6357281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4、本章提供格式仅供参考，投标人应根据自身实际情况制作电子投标文件。</w:t>
      </w:r>
    </w:p>
    <w:p w14:paraId="7BC6CAA0">
      <w:pPr>
        <w:rPr>
          <w:highlight w:val="none"/>
        </w:rPr>
        <w:sectPr>
          <w:pgSz w:w="11906" w:h="16838"/>
          <w:pgMar w:top="1418" w:right="1418" w:bottom="1418" w:left="1418" w:header="851" w:footer="992" w:gutter="0"/>
          <w:cols w:space="425" w:num="1"/>
          <w:docGrid w:type="lines" w:linePitch="312" w:charSpace="0"/>
        </w:sectPr>
      </w:pPr>
    </w:p>
    <w:p w14:paraId="4CD69647">
      <w:pPr>
        <w:spacing w:beforeLines="50" w:afterLines="50"/>
        <w:jc w:val="center"/>
        <w:rPr>
          <w:b/>
          <w:sz w:val="28"/>
          <w:szCs w:val="28"/>
          <w:highlight w:val="none"/>
        </w:rPr>
      </w:pPr>
      <w:r>
        <w:rPr>
          <w:b/>
          <w:sz w:val="28"/>
          <w:szCs w:val="28"/>
          <w:highlight w:val="none"/>
        </w:rPr>
        <w:t>封面格式（资格及资信证明部分）</w:t>
      </w:r>
    </w:p>
    <w:p w14:paraId="5F6A352F">
      <w:pPr>
        <w:jc w:val="center"/>
        <w:rPr>
          <w:rFonts w:ascii="宋体" w:hAnsi="宋体" w:eastAsia="宋体"/>
          <w:b/>
          <w:sz w:val="32"/>
          <w:szCs w:val="32"/>
          <w:highlight w:val="none"/>
        </w:rPr>
      </w:pPr>
    </w:p>
    <w:p w14:paraId="56967ABA">
      <w:pPr>
        <w:jc w:val="center"/>
        <w:rPr>
          <w:rFonts w:ascii="宋体" w:hAnsi="宋体" w:eastAsia="宋体"/>
          <w:b/>
          <w:sz w:val="32"/>
          <w:szCs w:val="32"/>
          <w:highlight w:val="none"/>
        </w:rPr>
      </w:pPr>
      <w:r>
        <w:rPr>
          <w:rFonts w:ascii="宋体" w:hAnsi="宋体" w:eastAsia="宋体"/>
          <w:b/>
          <w:sz w:val="32"/>
          <w:szCs w:val="32"/>
          <w:highlight w:val="none"/>
        </w:rPr>
        <w:t>福建省政府采购投标文件</w:t>
      </w:r>
    </w:p>
    <w:p w14:paraId="2C8314D5">
      <w:pPr>
        <w:jc w:val="center"/>
        <w:rPr>
          <w:rFonts w:ascii="宋体" w:hAnsi="宋体" w:eastAsia="宋体"/>
          <w:b/>
          <w:sz w:val="32"/>
          <w:szCs w:val="32"/>
          <w:highlight w:val="none"/>
        </w:rPr>
      </w:pPr>
      <w:r>
        <w:rPr>
          <w:rFonts w:ascii="宋体" w:hAnsi="宋体" w:eastAsia="宋体"/>
          <w:b/>
          <w:sz w:val="32"/>
          <w:szCs w:val="32"/>
          <w:highlight w:val="none"/>
        </w:rPr>
        <w:t>（资格及资信证明部分）</w:t>
      </w:r>
    </w:p>
    <w:p w14:paraId="17DD34C3">
      <w:pPr>
        <w:jc w:val="center"/>
        <w:rPr>
          <w:rFonts w:ascii="宋体" w:hAnsi="宋体" w:eastAsia="宋体"/>
          <w:b/>
          <w:sz w:val="32"/>
          <w:szCs w:val="32"/>
          <w:highlight w:val="none"/>
        </w:rPr>
      </w:pPr>
      <w:r>
        <w:rPr>
          <w:rFonts w:ascii="宋体" w:hAnsi="宋体" w:eastAsia="宋体"/>
          <w:b/>
          <w:sz w:val="32"/>
          <w:szCs w:val="32"/>
          <w:highlight w:val="none"/>
        </w:rPr>
        <w:t>（填写正本或副本）</w:t>
      </w:r>
    </w:p>
    <w:p w14:paraId="4EDB77A0">
      <w:pPr>
        <w:jc w:val="center"/>
        <w:rPr>
          <w:rFonts w:ascii="宋体" w:hAnsi="宋体" w:eastAsia="宋体"/>
          <w:b/>
          <w:sz w:val="32"/>
          <w:szCs w:val="32"/>
          <w:highlight w:val="none"/>
        </w:rPr>
      </w:pPr>
    </w:p>
    <w:p w14:paraId="4D1A3B2C">
      <w:pPr>
        <w:jc w:val="center"/>
        <w:rPr>
          <w:rFonts w:ascii="宋体" w:hAnsi="宋体" w:eastAsia="宋体"/>
          <w:b/>
          <w:sz w:val="32"/>
          <w:szCs w:val="32"/>
          <w:highlight w:val="none"/>
        </w:rPr>
      </w:pPr>
    </w:p>
    <w:p w14:paraId="3B574FAE">
      <w:pPr>
        <w:jc w:val="center"/>
        <w:rPr>
          <w:rFonts w:ascii="宋体" w:hAnsi="宋体" w:eastAsia="宋体"/>
          <w:b/>
          <w:sz w:val="32"/>
          <w:szCs w:val="32"/>
          <w:highlight w:val="none"/>
        </w:rPr>
      </w:pPr>
      <w:r>
        <w:rPr>
          <w:rFonts w:ascii="宋体" w:hAnsi="宋体" w:eastAsia="宋体"/>
          <w:b/>
          <w:sz w:val="32"/>
          <w:szCs w:val="32"/>
          <w:highlight w:val="none"/>
        </w:rPr>
        <w:t>（项目名称：（由投标人填写）</w:t>
      </w:r>
    </w:p>
    <w:p w14:paraId="0DF546C0">
      <w:pPr>
        <w:jc w:val="center"/>
        <w:rPr>
          <w:rFonts w:ascii="宋体" w:hAnsi="宋体" w:eastAsia="宋体"/>
          <w:b/>
          <w:sz w:val="32"/>
          <w:szCs w:val="32"/>
          <w:highlight w:val="none"/>
        </w:rPr>
      </w:pPr>
      <w:r>
        <w:rPr>
          <w:rFonts w:ascii="宋体" w:hAnsi="宋体" w:eastAsia="宋体"/>
          <w:b/>
          <w:sz w:val="32"/>
          <w:szCs w:val="32"/>
          <w:highlight w:val="none"/>
        </w:rPr>
        <w:t>（备案编号：（由投标人填写）</w:t>
      </w:r>
    </w:p>
    <w:p w14:paraId="289A5FC6">
      <w:pPr>
        <w:jc w:val="center"/>
        <w:rPr>
          <w:rFonts w:ascii="宋体" w:hAnsi="宋体" w:eastAsia="宋体"/>
          <w:b/>
          <w:sz w:val="32"/>
          <w:szCs w:val="32"/>
          <w:highlight w:val="none"/>
        </w:rPr>
      </w:pPr>
      <w:r>
        <w:rPr>
          <w:rFonts w:ascii="宋体" w:hAnsi="宋体" w:eastAsia="宋体"/>
          <w:b/>
          <w:sz w:val="32"/>
          <w:szCs w:val="32"/>
          <w:highlight w:val="none"/>
        </w:rPr>
        <w:t>（项目编号：（由投标人填写）</w:t>
      </w:r>
    </w:p>
    <w:p w14:paraId="0281D5EE">
      <w:pPr>
        <w:jc w:val="center"/>
        <w:rPr>
          <w:rFonts w:ascii="宋体" w:hAnsi="宋体" w:eastAsia="宋体"/>
          <w:b/>
          <w:sz w:val="32"/>
          <w:szCs w:val="32"/>
          <w:highlight w:val="none"/>
        </w:rPr>
      </w:pPr>
      <w:r>
        <w:rPr>
          <w:rFonts w:ascii="宋体" w:hAnsi="宋体" w:eastAsia="宋体"/>
          <w:b/>
          <w:sz w:val="32"/>
          <w:szCs w:val="32"/>
          <w:highlight w:val="none"/>
        </w:rPr>
        <w:t>（所投采购包：（由投标人填写）</w:t>
      </w:r>
    </w:p>
    <w:p w14:paraId="5B5A23F3">
      <w:pPr>
        <w:jc w:val="center"/>
        <w:rPr>
          <w:rFonts w:ascii="宋体" w:hAnsi="宋体" w:eastAsia="宋体"/>
          <w:b/>
          <w:sz w:val="32"/>
          <w:szCs w:val="32"/>
          <w:highlight w:val="none"/>
        </w:rPr>
      </w:pPr>
    </w:p>
    <w:p w14:paraId="29BE4840">
      <w:pPr>
        <w:jc w:val="center"/>
        <w:rPr>
          <w:rFonts w:ascii="宋体" w:hAnsi="宋体" w:eastAsia="宋体"/>
          <w:b/>
          <w:sz w:val="32"/>
          <w:szCs w:val="32"/>
          <w:highlight w:val="none"/>
        </w:rPr>
      </w:pPr>
      <w:r>
        <w:rPr>
          <w:rFonts w:ascii="宋体" w:hAnsi="宋体" w:eastAsia="宋体"/>
          <w:b/>
          <w:sz w:val="32"/>
          <w:szCs w:val="32"/>
          <w:highlight w:val="none"/>
        </w:rPr>
        <w:t>投标人：（填写“全称”）</w:t>
      </w:r>
    </w:p>
    <w:p w14:paraId="4119BA08">
      <w:pPr>
        <w:jc w:val="center"/>
        <w:rPr>
          <w:rFonts w:ascii="宋体" w:hAnsi="宋体" w:eastAsia="宋体"/>
          <w:b/>
          <w:sz w:val="32"/>
          <w:szCs w:val="32"/>
          <w:highlight w:val="none"/>
        </w:rPr>
      </w:pPr>
      <w:r>
        <w:rPr>
          <w:rFonts w:ascii="宋体" w:hAnsi="宋体" w:eastAsia="宋体"/>
          <w:b/>
          <w:sz w:val="32"/>
          <w:szCs w:val="32"/>
          <w:highlight w:val="none"/>
        </w:rPr>
        <w:t>（由投标人填写）年（由投标人填写）月</w:t>
      </w:r>
    </w:p>
    <w:p w14:paraId="3BC29B85">
      <w:pPr>
        <w:rPr>
          <w:highlight w:val="none"/>
        </w:rPr>
      </w:pPr>
    </w:p>
    <w:p w14:paraId="418A8301">
      <w:pPr>
        <w:rPr>
          <w:highlight w:val="none"/>
        </w:rPr>
        <w:sectPr>
          <w:pgSz w:w="11906" w:h="16838"/>
          <w:pgMar w:top="1418" w:right="1418" w:bottom="1418" w:left="1418" w:header="851" w:footer="992" w:gutter="0"/>
          <w:cols w:space="425" w:num="1"/>
          <w:docGrid w:type="lines" w:linePitch="312" w:charSpace="0"/>
        </w:sectPr>
      </w:pPr>
    </w:p>
    <w:p w14:paraId="20B7574E">
      <w:pPr>
        <w:spacing w:beforeLines="50" w:afterLines="50"/>
        <w:jc w:val="center"/>
        <w:rPr>
          <w:b/>
          <w:sz w:val="28"/>
          <w:szCs w:val="28"/>
          <w:highlight w:val="none"/>
        </w:rPr>
      </w:pPr>
      <w:r>
        <w:rPr>
          <w:b/>
          <w:sz w:val="28"/>
          <w:szCs w:val="28"/>
          <w:highlight w:val="none"/>
        </w:rPr>
        <w:t>索引</w:t>
      </w:r>
    </w:p>
    <w:p w14:paraId="644D356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一、投标函</w:t>
      </w:r>
    </w:p>
    <w:p w14:paraId="78CCCF2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二、投标人的资格及资信证明文件</w:t>
      </w:r>
    </w:p>
    <w:p w14:paraId="46A4764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三、投标保证金</w:t>
      </w:r>
    </w:p>
    <w:p w14:paraId="778B7B0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7E59D8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4BF64AD6">
      <w:pPr>
        <w:pStyle w:val="54"/>
        <w:spacing w:line="360" w:lineRule="auto"/>
        <w:ind w:firstLine="480" w:firstLineChars="200"/>
        <w:rPr>
          <w:rFonts w:hint="default" w:asciiTheme="minorEastAsia" w:hAnsiTheme="minorEastAsia"/>
          <w:sz w:val="24"/>
          <w:szCs w:val="24"/>
          <w:highlight w:val="none"/>
        </w:rPr>
      </w:pPr>
    </w:p>
    <w:p w14:paraId="24B673F4">
      <w:pPr>
        <w:rPr>
          <w:highlight w:val="none"/>
        </w:rPr>
        <w:sectPr>
          <w:pgSz w:w="11906" w:h="16838"/>
          <w:pgMar w:top="1418" w:right="1418" w:bottom="1418" w:left="1418" w:header="851" w:footer="992" w:gutter="0"/>
          <w:cols w:space="425" w:num="1"/>
          <w:docGrid w:type="lines" w:linePitch="312" w:charSpace="0"/>
        </w:sectPr>
      </w:pPr>
    </w:p>
    <w:p w14:paraId="0028CF2E">
      <w:pPr>
        <w:spacing w:beforeLines="50" w:afterLines="50"/>
        <w:jc w:val="center"/>
        <w:rPr>
          <w:b/>
          <w:sz w:val="28"/>
          <w:szCs w:val="28"/>
          <w:highlight w:val="none"/>
        </w:rPr>
      </w:pPr>
      <w:r>
        <w:rPr>
          <w:b/>
          <w:sz w:val="28"/>
          <w:szCs w:val="28"/>
          <w:highlight w:val="none"/>
        </w:rPr>
        <w:t>一、投标函</w:t>
      </w:r>
    </w:p>
    <w:p w14:paraId="5D6D1AB7">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67278B9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兹收到贵单位关于</w:t>
      </w:r>
      <w:r>
        <w:rPr>
          <w:rFonts w:asciiTheme="minorEastAsia" w:hAnsiTheme="minorEastAsia"/>
          <w:sz w:val="24"/>
          <w:szCs w:val="24"/>
          <w:highlight w:val="none"/>
          <w:u w:val="single"/>
        </w:rPr>
        <w:t xml:space="preserve">（填写“项目名称”） </w:t>
      </w:r>
      <w:r>
        <w:rPr>
          <w:rFonts w:asciiTheme="minorEastAsia" w:hAnsiTheme="minorEastAsia"/>
          <w:sz w:val="24"/>
          <w:szCs w:val="24"/>
          <w:highlight w:val="none"/>
        </w:rPr>
        <w:t>项目</w:t>
      </w:r>
      <w:r>
        <w:rPr>
          <w:rFonts w:asciiTheme="minorEastAsia" w:hAnsiTheme="minorEastAsia"/>
          <w:sz w:val="24"/>
          <w:szCs w:val="24"/>
          <w:highlight w:val="none"/>
          <w:u w:val="single"/>
        </w:rPr>
        <w:t xml:space="preserve">（项目编号：　　　　　） </w:t>
      </w:r>
      <w:r>
        <w:rPr>
          <w:rFonts w:asciiTheme="minorEastAsia" w:hAnsiTheme="minorEastAsia"/>
          <w:sz w:val="24"/>
          <w:szCs w:val="24"/>
          <w:highlight w:val="none"/>
        </w:rPr>
        <w:t>的投标邀请，本投标人代表</w:t>
      </w:r>
      <w:r>
        <w:rPr>
          <w:rFonts w:asciiTheme="minorEastAsia" w:hAnsiTheme="minorEastAsia"/>
          <w:sz w:val="24"/>
          <w:szCs w:val="24"/>
          <w:highlight w:val="none"/>
          <w:u w:val="single"/>
        </w:rPr>
        <w:t xml:space="preserve">（填写“全名”） </w:t>
      </w:r>
      <w:r>
        <w:rPr>
          <w:rFonts w:asciiTheme="minorEastAsia" w:hAnsiTheme="minorEastAsia"/>
          <w:sz w:val="24"/>
          <w:szCs w:val="24"/>
          <w:highlight w:val="none"/>
        </w:rPr>
        <w:t>已获得我方正式授权并代表投标人（填写“全称”）参加投标，并提交电子投标文件。我方提交的全部电子投标文件由下述部分组成：</w:t>
      </w:r>
    </w:p>
    <w:p w14:paraId="7BCDAD9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（1）资格及资信证明部分</w:t>
      </w:r>
    </w:p>
    <w:p w14:paraId="2B45FD0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①投标函</w:t>
      </w:r>
    </w:p>
    <w:p w14:paraId="1869B8F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②投标人的资格及资信证明文件</w:t>
      </w:r>
    </w:p>
    <w:p w14:paraId="596F41F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③投标保证金</w:t>
      </w:r>
    </w:p>
    <w:p w14:paraId="068CDF0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（2）报价部分</w:t>
      </w:r>
    </w:p>
    <w:p w14:paraId="018AA95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①开标（报价）一览表</w:t>
      </w:r>
    </w:p>
    <w:p w14:paraId="210F7CE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②投标（响应）报价明细表</w:t>
      </w:r>
    </w:p>
    <w:p w14:paraId="3BC7671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③招标文件规定的价格扣除证明材料（若有）</w:t>
      </w:r>
    </w:p>
    <w:p w14:paraId="21BD0D5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④招标文件规定的加分证明材料（若有）</w:t>
      </w:r>
    </w:p>
    <w:p w14:paraId="237748A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（3）技术商务部分</w:t>
      </w:r>
    </w:p>
    <w:p w14:paraId="5FCD545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①标的说明一览表</w:t>
      </w:r>
    </w:p>
    <w:p w14:paraId="3E6AACE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②技术和服务要求响应表</w:t>
      </w:r>
    </w:p>
    <w:p w14:paraId="0490073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③商务条件响应表</w:t>
      </w:r>
    </w:p>
    <w:p w14:paraId="686FC00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④投标人提交的其他资料（若有）</w:t>
      </w:r>
    </w:p>
    <w:p w14:paraId="7223BAF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根据本函，本投标人代表宣布我方保证遵守招标文件的全部规定，同时：</w:t>
      </w:r>
    </w:p>
    <w:p w14:paraId="7E92D42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1、确认：</w:t>
      </w:r>
    </w:p>
    <w:p w14:paraId="3D72D31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1.1所投采购包的投标报价详见“开标（报价）一览表”及“投标（响应）报价明细表”。</w:t>
      </w:r>
    </w:p>
    <w:p w14:paraId="363DA4C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1.2我方已详细审查全部招标文件[包括但不限于：有关附件（若有）、澄清或修改（若有）等]，并自行承担因对全部招标文件理解不正确或误解而产生的相应后果和责任。</w:t>
      </w:r>
    </w:p>
    <w:p w14:paraId="46091D0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2、承诺及声明：</w:t>
      </w:r>
    </w:p>
    <w:p w14:paraId="77A7D44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2.1我方具备招标文件第一章载明的“投标人的资格要求”且符合招标文件第三章载明的“二、投标人”之规定，否则投标无效。</w:t>
      </w:r>
    </w:p>
    <w:p w14:paraId="1C30B33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2.2我方提交的电子投标文件各组成部分的全部内容及资料是不可割离且真实、有效、准确、完整和不具有任何误导性的，否则产生不利后果由我方承担责任。</w:t>
      </w:r>
    </w:p>
    <w:p w14:paraId="4289A32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2.3我方提供的标的价格不高于同期市场价格，否则产生不利后果由我方承担责任。</w:t>
      </w:r>
    </w:p>
    <w:p w14:paraId="65E9F5B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2.4投标保证金：若出现招标文件第三章规定的不予退还情形，同意贵单位不予退还。</w:t>
      </w:r>
    </w:p>
    <w:p w14:paraId="3543384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2.5投标有效期：按照招标文件第三章规定执行，并在招标文件第二章载明的期限内保持有效。</w:t>
      </w:r>
    </w:p>
    <w:p w14:paraId="0A3C626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2.6若中标，将按照招标文件、我方电子投标文件及政府采购合同履行责任和义务。</w:t>
      </w:r>
    </w:p>
    <w:p w14:paraId="22E9C04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2.7若贵单位要求，我方同意提供与本项目投标有关的一切资料、数据或文件，并完全理解贵单位不一定要接受最低的投标报价或收到的任何投标。</w:t>
      </w:r>
    </w:p>
    <w:p w14:paraId="029BF10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2.8我方承诺遵守《中华人民共和国劳动合同法》有关规定和《中华人民共和国妇女权益保障法 》中关于“劳动和社会保障权益”的有关要求。</w:t>
      </w:r>
    </w:p>
    <w:p w14:paraId="11C9576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2.9我方承诺电子投标文件所提供的全部资料真实可靠，并接受评标委员会、采购人、采购代理机构、监管部门进一步审查其中任何资料真实性的要求。</w:t>
      </w:r>
    </w:p>
    <w:p w14:paraId="16E9459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2.10除招标文件另有规定外，对于贵单位按照下述联络方式发出的任何信息或通知，均视为我方已收悉前述信息或通知的全部内容：</w:t>
      </w:r>
    </w:p>
    <w:p w14:paraId="631B870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通信地址：</w:t>
      </w:r>
    </w:p>
    <w:p w14:paraId="6EB6437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邮编：</w:t>
      </w:r>
    </w:p>
    <w:p w14:paraId="2AE2F2B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联系方法：（包括但不限于：联系人、联系电话、手机、传真、电子邮箱等）</w:t>
      </w:r>
    </w:p>
    <w:p w14:paraId="587756C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投标人：（全称并加盖单位公章）</w:t>
      </w:r>
    </w:p>
    <w:p w14:paraId="7D5A26B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日期： 年 月 日</w:t>
      </w:r>
    </w:p>
    <w:p w14:paraId="16657910">
      <w:pPr>
        <w:rPr>
          <w:highlight w:val="none"/>
        </w:rPr>
      </w:pPr>
    </w:p>
    <w:p w14:paraId="0BC00EF6">
      <w:pPr>
        <w:rPr>
          <w:highlight w:val="none"/>
        </w:rPr>
        <w:sectPr>
          <w:pgSz w:w="11906" w:h="16838"/>
          <w:pgMar w:top="1418" w:right="1418" w:bottom="1418" w:left="1418" w:header="851" w:footer="992" w:gutter="0"/>
          <w:cols w:space="425" w:num="1"/>
          <w:docGrid w:type="lines" w:linePitch="312" w:charSpace="0"/>
        </w:sectPr>
      </w:pPr>
    </w:p>
    <w:p w14:paraId="1EFE1AB4">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二、投标人的资格及资信证明文件</w:t>
      </w:r>
    </w:p>
    <w:p w14:paraId="173977C4">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二-1单位授权书（若有）</w:t>
      </w:r>
    </w:p>
    <w:p w14:paraId="4404BBBD">
      <w:pPr>
        <w:pStyle w:val="54"/>
        <w:spacing w:line="276"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68CB61BE">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我方的单位负责人</w:t>
      </w:r>
      <w:r>
        <w:rPr>
          <w:rFonts w:asciiTheme="minorEastAsia" w:hAnsiTheme="minorEastAsia"/>
          <w:sz w:val="24"/>
          <w:szCs w:val="24"/>
          <w:highlight w:val="none"/>
          <w:u w:val="single"/>
        </w:rPr>
        <w:t>（填写“单位负责人全名”）</w:t>
      </w:r>
      <w:r>
        <w:rPr>
          <w:rFonts w:asciiTheme="minorEastAsia" w:hAnsiTheme="minorEastAsia"/>
          <w:sz w:val="24"/>
          <w:szCs w:val="24"/>
          <w:highlight w:val="none"/>
        </w:rPr>
        <w:t>授权</w:t>
      </w:r>
      <w:r>
        <w:rPr>
          <w:rFonts w:asciiTheme="minorEastAsia" w:hAnsiTheme="minorEastAsia"/>
          <w:sz w:val="24"/>
          <w:szCs w:val="24"/>
          <w:highlight w:val="none"/>
          <w:u w:val="single"/>
        </w:rPr>
        <w:t>（填写“投标人代表全名”）</w:t>
      </w:r>
      <w:r>
        <w:rPr>
          <w:rFonts w:asciiTheme="minorEastAsia" w:hAnsiTheme="minorEastAsia"/>
          <w:sz w:val="24"/>
          <w:szCs w:val="24"/>
          <w:highlight w:val="none"/>
        </w:rPr>
        <w:t>为投标人代表，代表我方参加</w:t>
      </w:r>
      <w:r>
        <w:rPr>
          <w:rFonts w:asciiTheme="minorEastAsia" w:hAnsiTheme="minorEastAsia"/>
          <w:sz w:val="24"/>
          <w:szCs w:val="24"/>
          <w:highlight w:val="none"/>
          <w:u w:val="single"/>
        </w:rPr>
        <w:t>（填写“项目名称”）</w:t>
      </w:r>
      <w:r>
        <w:rPr>
          <w:rFonts w:asciiTheme="minorEastAsia" w:hAnsiTheme="minorEastAsia"/>
          <w:sz w:val="24"/>
          <w:szCs w:val="24"/>
          <w:highlight w:val="none"/>
        </w:rPr>
        <w:t>项目（项目编号：</w:t>
      </w:r>
      <w:r>
        <w:rPr>
          <w:rFonts w:asciiTheme="minorEastAsia" w:hAnsiTheme="minorEastAsia"/>
          <w:sz w:val="24"/>
          <w:szCs w:val="24"/>
          <w:highlight w:val="none"/>
          <w:u w:val="single"/>
        </w:rPr>
        <w:t>　　　　　</w:t>
      </w:r>
      <w:r>
        <w:rPr>
          <w:rFonts w:asciiTheme="minorEastAsia" w:hAnsiTheme="minorEastAsia"/>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BC65C1C">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投标人代表无转委权。特此授权。</w:t>
      </w:r>
    </w:p>
    <w:p w14:paraId="5AE7C3A9">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（以下无正文）</w:t>
      </w:r>
    </w:p>
    <w:p w14:paraId="76D2BAB0">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单位负责人：</w:t>
      </w:r>
      <w:r>
        <w:rPr>
          <w:rFonts w:asciiTheme="minorEastAsia" w:hAnsiTheme="minorEastAsia"/>
          <w:sz w:val="24"/>
          <w:szCs w:val="24"/>
          <w:highlight w:val="none"/>
          <w:u w:val="single"/>
        </w:rPr>
        <w:t>　　　　　</w:t>
      </w:r>
      <w:r>
        <w:rPr>
          <w:rFonts w:asciiTheme="minorEastAsia" w:hAnsiTheme="minorEastAsia"/>
          <w:sz w:val="24"/>
          <w:szCs w:val="24"/>
          <w:highlight w:val="none"/>
        </w:rPr>
        <w:t>身份证号：</w:t>
      </w:r>
      <w:r>
        <w:rPr>
          <w:rFonts w:asciiTheme="minorEastAsia" w:hAnsiTheme="minorEastAsia"/>
          <w:sz w:val="24"/>
          <w:szCs w:val="24"/>
          <w:highlight w:val="none"/>
          <w:u w:val="single"/>
        </w:rPr>
        <w:t>　　　　　</w:t>
      </w:r>
      <w:r>
        <w:rPr>
          <w:rFonts w:asciiTheme="minorEastAsia" w:hAnsiTheme="minorEastAsia"/>
          <w:sz w:val="24"/>
          <w:szCs w:val="24"/>
          <w:highlight w:val="none"/>
        </w:rPr>
        <w:t>手机：</w:t>
      </w:r>
      <w:r>
        <w:rPr>
          <w:rFonts w:asciiTheme="minorEastAsia" w:hAnsiTheme="minorEastAsia"/>
          <w:sz w:val="24"/>
          <w:szCs w:val="24"/>
          <w:highlight w:val="none"/>
          <w:u w:val="single"/>
        </w:rPr>
        <w:t>　　　　　</w:t>
      </w:r>
    </w:p>
    <w:p w14:paraId="083D852D">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投标人代表：</w:t>
      </w:r>
      <w:r>
        <w:rPr>
          <w:rFonts w:asciiTheme="minorEastAsia" w:hAnsiTheme="minorEastAsia"/>
          <w:sz w:val="24"/>
          <w:szCs w:val="24"/>
          <w:highlight w:val="none"/>
          <w:u w:val="single"/>
        </w:rPr>
        <w:t>　　　　　</w:t>
      </w:r>
      <w:r>
        <w:rPr>
          <w:rFonts w:asciiTheme="minorEastAsia" w:hAnsiTheme="minorEastAsia"/>
          <w:sz w:val="24"/>
          <w:szCs w:val="24"/>
          <w:highlight w:val="none"/>
        </w:rPr>
        <w:t>身份证号：</w:t>
      </w:r>
      <w:r>
        <w:rPr>
          <w:rFonts w:asciiTheme="minorEastAsia" w:hAnsiTheme="minorEastAsia"/>
          <w:sz w:val="24"/>
          <w:szCs w:val="24"/>
          <w:highlight w:val="none"/>
          <w:u w:val="single"/>
        </w:rPr>
        <w:t>　　　　　</w:t>
      </w:r>
      <w:r>
        <w:rPr>
          <w:rFonts w:asciiTheme="minorEastAsia" w:hAnsiTheme="minorEastAsia"/>
          <w:sz w:val="24"/>
          <w:szCs w:val="24"/>
          <w:highlight w:val="none"/>
        </w:rPr>
        <w:t>手机：</w:t>
      </w:r>
      <w:r>
        <w:rPr>
          <w:rFonts w:asciiTheme="minorEastAsia" w:hAnsiTheme="minorEastAsia"/>
          <w:sz w:val="24"/>
          <w:szCs w:val="24"/>
          <w:highlight w:val="none"/>
          <w:u w:val="single"/>
        </w:rPr>
        <w:t>　　　　　</w:t>
      </w:r>
    </w:p>
    <w:p w14:paraId="2328E36D">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授权方</w:t>
      </w:r>
    </w:p>
    <w:p w14:paraId="275927B0">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4F8CFF71">
      <w:pPr>
        <w:pStyle w:val="54"/>
        <w:spacing w:line="276"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签署日期： 年 月 日</w:t>
      </w:r>
    </w:p>
    <w:p w14:paraId="5088AA57">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附：单位负责人、投标人代表的身份证正反面复印件</w:t>
      </w:r>
    </w:p>
    <w:p w14:paraId="1820199F">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要求：真实有效且内容完整、清晰、整洁。</w:t>
      </w:r>
    </w:p>
    <w:p w14:paraId="3AB95EB5">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623D6D37">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1、企业（银行、保险、石油石化、电力、电信等行业除外）、事业单位和社会团体法人的“单位负责人”指法定代表人，即与实际提交的“营业执照等证明文件”载明的一致。</w:t>
      </w:r>
    </w:p>
    <w:p w14:paraId="316E84FB">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9A246FA">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51797183">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4、投标人为自然人的，可不填写本授权书。</w:t>
      </w:r>
    </w:p>
    <w:p w14:paraId="78D3D8ED">
      <w:pPr>
        <w:rPr>
          <w:highlight w:val="none"/>
        </w:rPr>
      </w:pPr>
    </w:p>
    <w:p w14:paraId="63145E73">
      <w:pPr>
        <w:rPr>
          <w:highlight w:val="none"/>
        </w:rPr>
        <w:sectPr>
          <w:pgSz w:w="11906" w:h="16838"/>
          <w:pgMar w:top="1418" w:right="1418" w:bottom="1418" w:left="1418" w:header="851" w:footer="992" w:gutter="0"/>
          <w:cols w:space="425" w:num="1"/>
          <w:docGrid w:type="lines" w:linePitch="312" w:charSpace="0"/>
        </w:sectPr>
      </w:pPr>
    </w:p>
    <w:p w14:paraId="617FEBB0">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二-2 证明材料</w:t>
      </w:r>
    </w:p>
    <w:p w14:paraId="7AD7D6F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42F76D0">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二-2-1 福建省政府采购供应商资格承诺函</w:t>
      </w:r>
    </w:p>
    <w:p w14:paraId="465BB866">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21C61DD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单位名称（自然人姓名）：</w:t>
      </w:r>
    </w:p>
    <w:p w14:paraId="7875834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统一社会信用代码（自然人身份证号码）：</w:t>
      </w:r>
    </w:p>
    <w:p w14:paraId="061A1E8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法定代表人（负责人）：</w:t>
      </w:r>
    </w:p>
    <w:p w14:paraId="091B610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联系地址和电话：</w:t>
      </w:r>
    </w:p>
    <w:p w14:paraId="0680E95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我单位（本人）自愿参加本次政府采购活动，严格遵守《中华人民共和国政府采购法》及相关法律法规，坚守公开、公平公正和诚实信用等原则，依法诚信经营，并郑重承诺：</w:t>
      </w:r>
    </w:p>
    <w:p w14:paraId="65420CB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一、我单位（本人）具备采购文件要求以及《中华人民共和国政府采购法》第二十二条规定的条件：</w:t>
      </w:r>
    </w:p>
    <w:p w14:paraId="0E3D4D8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1.具有独立承担民事责任的能力;</w:t>
      </w:r>
    </w:p>
    <w:p w14:paraId="0BD1B48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2.具有良好的商业信誉和健全的财务会计制度;</w:t>
      </w:r>
    </w:p>
    <w:p w14:paraId="216ABB5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3.具有履行合同所必需的设备和专业技术能力;</w:t>
      </w:r>
    </w:p>
    <w:p w14:paraId="5296A41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4.有依法缴纳税收和社会保障资金的良好记录;</w:t>
      </w:r>
    </w:p>
    <w:p w14:paraId="2B2B3B9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5.参加政府采购活动前三年内，在经营活动中没有重大违法记录；</w:t>
      </w:r>
    </w:p>
    <w:p w14:paraId="717A7FF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6.法律、行政法规规定的其他条件。</w:t>
      </w:r>
    </w:p>
    <w:p w14:paraId="444526F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722241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A8A9A91">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供应商：</w:t>
      </w:r>
      <w:r>
        <w:rPr>
          <w:rFonts w:asciiTheme="minorEastAsia" w:hAnsiTheme="minorEastAsia"/>
          <w:sz w:val="24"/>
          <w:szCs w:val="24"/>
          <w:highlight w:val="none"/>
          <w:u w:val="single"/>
        </w:rPr>
        <w:t>名称（单位公章）：</w:t>
      </w:r>
    </w:p>
    <w:p w14:paraId="36E577AD">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44F5C1E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w:t>
      </w:r>
    </w:p>
    <w:p w14:paraId="6406DA9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1.我单位（本人）专指参加政府采购活动的供应商（含自然人）；</w:t>
      </w:r>
    </w:p>
    <w:p w14:paraId="093A993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2.资格承诺的供应商应在投标（响应）文件中按此模板提供承诺函，否则，视为未按照招标文件规定提交投标人的资格及资信文件，按资格审查不通过处理。</w:t>
      </w:r>
    </w:p>
    <w:p w14:paraId="0AA05895">
      <w:pPr>
        <w:rPr>
          <w:highlight w:val="none"/>
        </w:rPr>
      </w:pPr>
    </w:p>
    <w:p w14:paraId="2FC332BA">
      <w:pPr>
        <w:rPr>
          <w:highlight w:val="none"/>
        </w:rPr>
        <w:sectPr>
          <w:pgSz w:w="11906" w:h="16838"/>
          <w:pgMar w:top="1418" w:right="1418" w:bottom="1418" w:left="1418" w:header="851" w:footer="992" w:gutter="0"/>
          <w:cols w:space="425" w:num="1"/>
          <w:docGrid w:type="lines" w:linePitch="312" w:charSpace="0"/>
        </w:sectPr>
      </w:pPr>
    </w:p>
    <w:p w14:paraId="603AE6FC">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二-2-2 资格证明材料</w:t>
      </w:r>
    </w:p>
    <w:p w14:paraId="3DF01C50">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营业执照等证明文件</w:t>
      </w:r>
    </w:p>
    <w:p w14:paraId="32C3D00D">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0BC1DA4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）投标人为法人（包括企业、事业单位和社会团体）的</w:t>
      </w:r>
    </w:p>
    <w:p w14:paraId="1F0C322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现附上由</w:t>
      </w:r>
      <w:r>
        <w:rPr>
          <w:rFonts w:asciiTheme="minorEastAsia" w:hAnsiTheme="minorEastAsia"/>
          <w:sz w:val="24"/>
          <w:szCs w:val="24"/>
          <w:highlight w:val="none"/>
          <w:u w:val="single"/>
        </w:rPr>
        <w:t>（（填写“签发机关全称”）</w:t>
      </w:r>
      <w:r>
        <w:rPr>
          <w:rFonts w:asciiTheme="minorEastAsia" w:hAnsiTheme="minorEastAsia"/>
          <w:sz w:val="24"/>
          <w:szCs w:val="24"/>
          <w:highlight w:val="none"/>
        </w:rPr>
        <w:t>签发的我方统一社会信用代码（请填写法人的具体证照名称）复印件，该证明材料真实有效，否则我方负全部责任。</w:t>
      </w:r>
    </w:p>
    <w:p w14:paraId="1A0E242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）投标人为非法人（包括其他组织、自然人）的</w:t>
      </w:r>
    </w:p>
    <w:p w14:paraId="7594455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□现附上由</w:t>
      </w:r>
      <w:r>
        <w:rPr>
          <w:rFonts w:asciiTheme="minorEastAsia" w:hAnsiTheme="minorEastAsia"/>
          <w:sz w:val="24"/>
          <w:szCs w:val="24"/>
          <w:highlight w:val="none"/>
          <w:u w:val="single"/>
        </w:rPr>
        <w:t>（（填写“签发机关全称”）</w:t>
      </w:r>
      <w:r>
        <w:rPr>
          <w:rFonts w:asciiTheme="minorEastAsia" w:hAnsiTheme="minorEastAsia"/>
          <w:sz w:val="24"/>
          <w:szCs w:val="24"/>
          <w:highlight w:val="none"/>
        </w:rPr>
        <w:t>签发的我方（请填写非自然人的非法人的具体证照名称）复印件，该证明材料真实有效，否则我方负全部责任。</w:t>
      </w:r>
    </w:p>
    <w:p w14:paraId="172A49A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□现附上由</w:t>
      </w:r>
      <w:r>
        <w:rPr>
          <w:rFonts w:asciiTheme="minorEastAsia" w:hAnsiTheme="minorEastAsia"/>
          <w:sz w:val="24"/>
          <w:szCs w:val="24"/>
          <w:highlight w:val="none"/>
          <w:u w:val="single"/>
        </w:rPr>
        <w:t>（（填写“签发机关全称”）</w:t>
      </w:r>
      <w:r>
        <w:rPr>
          <w:rFonts w:asciiTheme="minorEastAsia" w:hAnsiTheme="minorEastAsia"/>
          <w:sz w:val="24"/>
          <w:szCs w:val="24"/>
          <w:highlight w:val="none"/>
        </w:rPr>
        <w:t>签发的我方（请填写自然人的身份证件名称）复印件，该证明材料真实有效，否则我方负全部责任。</w:t>
      </w:r>
    </w:p>
    <w:p w14:paraId="6816C2F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154FB3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1、请投标人按照实际情况编制填写，在相应的（）中打“√”并选择相应的“□”（若有）后，再按照本格式的要求提供相应证明材料的复印件。</w:t>
      </w:r>
    </w:p>
    <w:p w14:paraId="7F39587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2556B36">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10782950">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7A3AF8EC">
      <w:pPr>
        <w:rPr>
          <w:highlight w:val="none"/>
        </w:rPr>
      </w:pPr>
    </w:p>
    <w:p w14:paraId="47F1E660">
      <w:pPr>
        <w:rPr>
          <w:highlight w:val="none"/>
        </w:rPr>
        <w:sectPr>
          <w:pgSz w:w="11906" w:h="16838"/>
          <w:pgMar w:top="1418" w:right="1418" w:bottom="1418" w:left="1418" w:header="851" w:footer="992" w:gutter="0"/>
          <w:cols w:space="425" w:num="1"/>
          <w:docGrid w:type="lines" w:linePitch="312" w:charSpace="0"/>
        </w:sectPr>
      </w:pPr>
    </w:p>
    <w:p w14:paraId="7CC30D26">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财务状况报告（财务报告、或资信证明）</w:t>
      </w:r>
    </w:p>
    <w:p w14:paraId="5CA51489">
      <w:pPr>
        <w:pStyle w:val="54"/>
        <w:spacing w:line="276"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1E216542">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）投标人提供财务报告的</w:t>
      </w:r>
    </w:p>
    <w:p w14:paraId="4BAA12F4">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□企业适用：现附上我方</w:t>
      </w:r>
      <w:r>
        <w:rPr>
          <w:rFonts w:asciiTheme="minorEastAsia" w:hAnsiTheme="minorEastAsia"/>
          <w:sz w:val="24"/>
          <w:szCs w:val="24"/>
          <w:highlight w:val="none"/>
          <w:u w:val="single"/>
        </w:rPr>
        <w:t>（填写“具体的年度、或半年度、季度”）</w:t>
      </w:r>
      <w:r>
        <w:rPr>
          <w:rFonts w:asciiTheme="minorEastAsia" w:hAnsiTheme="minorEastAsia"/>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43DD25A">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□事业单位适用：现附上我方</w:t>
      </w:r>
      <w:r>
        <w:rPr>
          <w:rFonts w:asciiTheme="minorEastAsia" w:hAnsiTheme="minorEastAsia"/>
          <w:sz w:val="24"/>
          <w:szCs w:val="24"/>
          <w:highlight w:val="none"/>
          <w:u w:val="single"/>
        </w:rPr>
        <w:t>（填写“具体的年度、或半年度、或季度”）</w:t>
      </w:r>
      <w:r>
        <w:rPr>
          <w:rFonts w:asciiTheme="minorEastAsia" w:hAnsiTheme="minorEastAsia"/>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4785AECF">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□社会团体、民办非企适用：现附上我方</w:t>
      </w:r>
      <w:r>
        <w:rPr>
          <w:rFonts w:asciiTheme="minorEastAsia" w:hAnsiTheme="minorEastAsia"/>
          <w:sz w:val="24"/>
          <w:szCs w:val="24"/>
          <w:highlight w:val="none"/>
          <w:u w:val="single"/>
        </w:rPr>
        <w:t>（填写“具体的年度、或半年度、或季度”）</w:t>
      </w:r>
      <w:r>
        <w:rPr>
          <w:rFonts w:asciiTheme="minorEastAsia" w:hAnsiTheme="minorEastAsia"/>
          <w:sz w:val="24"/>
          <w:szCs w:val="24"/>
          <w:highlight w:val="none"/>
        </w:rPr>
        <w:t>财务报告复印件，包括资产负债表、业务活动表、现金流量表、会计师事务所营业执照和注册会计师资格证书，上述证明材料真实有效，否则我方负全部责任。</w:t>
      </w:r>
    </w:p>
    <w:p w14:paraId="75F19A19">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）投标人提供资信证明的</w:t>
      </w:r>
    </w:p>
    <w:p w14:paraId="4C17B395">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□非自然人适用（包括企业、事业单位、社会团体和其他组织）：现附上我方银行：</w:t>
      </w:r>
      <w:r>
        <w:rPr>
          <w:rFonts w:asciiTheme="minorEastAsia" w:hAnsiTheme="minorEastAsia"/>
          <w:sz w:val="24"/>
          <w:szCs w:val="24"/>
          <w:highlight w:val="none"/>
          <w:u w:val="single"/>
        </w:rPr>
        <w:t>（填写“开户银行全称”）</w:t>
      </w:r>
      <w:r>
        <w:rPr>
          <w:rFonts w:asciiTheme="minorEastAsia" w:hAnsiTheme="minorEastAsia"/>
          <w:sz w:val="24"/>
          <w:szCs w:val="24"/>
          <w:highlight w:val="none"/>
        </w:rPr>
        <w:t>出具的资信证明复印件，上述证明材料真实有效，否则我方负全部责任。</w:t>
      </w:r>
    </w:p>
    <w:p w14:paraId="7ECCFE51">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□自然人适用：现附上我方银行</w:t>
      </w:r>
      <w:r>
        <w:rPr>
          <w:rFonts w:asciiTheme="minorEastAsia" w:hAnsiTheme="minorEastAsia"/>
          <w:sz w:val="24"/>
          <w:szCs w:val="24"/>
          <w:highlight w:val="none"/>
          <w:u w:val="single"/>
        </w:rPr>
        <w:t>：（填写自然人的“个人账户的开户银行全称”）</w:t>
      </w:r>
      <w:r>
        <w:rPr>
          <w:rFonts w:asciiTheme="minorEastAsia" w:hAnsiTheme="minorEastAsia"/>
          <w:sz w:val="24"/>
          <w:szCs w:val="24"/>
          <w:highlight w:val="none"/>
        </w:rPr>
        <w:t>出具的资信证明复印件，上述证明材料真实有效，否则我方负全部责任。</w:t>
      </w:r>
    </w:p>
    <w:p w14:paraId="46A7DD52">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270F5F7B">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1、请投标人按照实际情况编制填写，在相应的（）中打“√”并选择相应的“□”（若有）后，再按照本格式的要求提供相应证明材料的复印件。</w:t>
      </w:r>
    </w:p>
    <w:p w14:paraId="7A8D2B99">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2、投标人提供的财务报告复印件（成立年限按照投标截止时间推算）应符合下列规定：</w:t>
      </w:r>
    </w:p>
    <w:p w14:paraId="676E4A8A">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2.1成立年限满1年及以上的投标人，提供经审计的招标文件规定的年度财务报告。</w:t>
      </w:r>
    </w:p>
    <w:p w14:paraId="55BF4261">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2.2成立年限满半年但不足1年的投标人，提供该半年度中任一季度的季度财务报告或该半年度的半年度财务报告。</w:t>
      </w:r>
    </w:p>
    <w:p w14:paraId="33E7EF25">
      <w:pPr>
        <w:pStyle w:val="54"/>
        <w:spacing w:line="276"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9609916">
      <w:pPr>
        <w:pStyle w:val="54"/>
        <w:spacing w:line="276"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627ECB39">
      <w:pPr>
        <w:pStyle w:val="54"/>
        <w:spacing w:line="276"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00453968">
      <w:pPr>
        <w:rPr>
          <w:highlight w:val="none"/>
        </w:rPr>
      </w:pPr>
    </w:p>
    <w:p w14:paraId="25F41214">
      <w:pPr>
        <w:rPr>
          <w:highlight w:val="none"/>
        </w:rPr>
        <w:sectPr>
          <w:pgSz w:w="11906" w:h="16838"/>
          <w:pgMar w:top="1418" w:right="1418" w:bottom="1418" w:left="1418" w:header="851" w:footer="992" w:gutter="0"/>
          <w:cols w:space="425" w:num="1"/>
          <w:docGrid w:type="lines" w:linePitch="312" w:charSpace="0"/>
        </w:sectPr>
      </w:pPr>
    </w:p>
    <w:p w14:paraId="5D0325BA">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依法缴纳税收证明材料</w:t>
      </w:r>
    </w:p>
    <w:p w14:paraId="63FEE878">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2D1E7B6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1、依法缴纳税收的投标人</w:t>
      </w:r>
    </w:p>
    <w:p w14:paraId="5A17F26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）法人（包括企业、事业单位和社会团体）的</w:t>
      </w:r>
    </w:p>
    <w:p w14:paraId="656AE4A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现附上自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6BDE0E0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）非法人（包括其他组织、自然人）的</w:t>
      </w:r>
    </w:p>
    <w:p w14:paraId="104691E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现附上自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0833816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2、依法免税的投标人</w:t>
      </w:r>
    </w:p>
    <w:p w14:paraId="4068C99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）现附上我方依法免税的证明材料复印件，上述证明材料真实有效，否则我方负全部责任。</w:t>
      </w:r>
    </w:p>
    <w:p w14:paraId="1DF4069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36149D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1、请投标人按照实际情况编制填写，在相应的（）中打“√”，并按照本格式的要求提供相应证明材料的复印件。</w:t>
      </w:r>
    </w:p>
    <w:p w14:paraId="32DA3EE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2、投标人提供的税收缴纳凭据复印件应符合下列规定：</w:t>
      </w:r>
    </w:p>
    <w:p w14:paraId="3CCF563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2.1投标截止时间前（不含投标截止时间的当月）已依法缴纳税收的投标人，提供投标截止时间前六个月（不含投标截止时间的当月）中任一月份的税收缴纳凭据复印件。</w:t>
      </w:r>
    </w:p>
    <w:p w14:paraId="544022F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2.2投标截止时间的当月成立的投标人，视同满足本项资格条件要求。</w:t>
      </w:r>
    </w:p>
    <w:p w14:paraId="79CD364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3、若为依法免税范围的投标人，提供依法免税证明材料的，视同满足本项资格条件要求。</w:t>
      </w:r>
    </w:p>
    <w:p w14:paraId="19879968">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08E11DB8">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4852F597">
      <w:pPr>
        <w:rPr>
          <w:highlight w:val="none"/>
        </w:rPr>
      </w:pPr>
    </w:p>
    <w:p w14:paraId="7EDC2810">
      <w:pPr>
        <w:rPr>
          <w:highlight w:val="none"/>
        </w:rPr>
        <w:sectPr>
          <w:pgSz w:w="11906" w:h="16838"/>
          <w:pgMar w:top="1418" w:right="1418" w:bottom="1418" w:left="1418" w:header="851" w:footer="992" w:gutter="0"/>
          <w:cols w:space="425" w:num="1"/>
          <w:docGrid w:type="lines" w:linePitch="312" w:charSpace="0"/>
        </w:sectPr>
      </w:pPr>
    </w:p>
    <w:p w14:paraId="44A1E7DF">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依法缴纳社会保障资金证明材料</w:t>
      </w:r>
    </w:p>
    <w:p w14:paraId="3F9EAB54">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69F1697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1、依法缴纳社会保障资金的投标人</w:t>
      </w:r>
    </w:p>
    <w:p w14:paraId="2522858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）法人（包括企业、事业单位和社会团体）的</w:t>
      </w:r>
    </w:p>
    <w:p w14:paraId="358C701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现附上自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17EA282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）非法人（包括其他组织、自然人）的</w:t>
      </w:r>
    </w:p>
    <w:p w14:paraId="2A27DA9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自</w:t>
      </w:r>
      <w:r>
        <w:rPr>
          <w:rFonts w:asciiTheme="minorEastAsia" w:hAnsiTheme="minorEastAsia"/>
          <w:sz w:val="24"/>
          <w:szCs w:val="24"/>
          <w:highlight w:val="none"/>
          <w:u w:val="single"/>
        </w:rPr>
        <w:t>　　年　　月　　日</w:t>
      </w:r>
      <w:r>
        <w:rPr>
          <w:rFonts w:asciiTheme="minorEastAsia" w:hAnsiTheme="minorEastAsia"/>
          <w:sz w:val="24"/>
          <w:szCs w:val="24"/>
          <w:highlight w:val="none"/>
        </w:rPr>
        <w:t>至</w:t>
      </w:r>
      <w:r>
        <w:rPr>
          <w:rFonts w:asciiTheme="minorEastAsia" w:hAnsiTheme="minorEastAsia"/>
          <w:sz w:val="24"/>
          <w:szCs w:val="24"/>
          <w:highlight w:val="none"/>
          <w:u w:val="single"/>
        </w:rPr>
        <w:t>　　年　　月　　日</w:t>
      </w:r>
      <w:r>
        <w:rPr>
          <w:rFonts w:asciiTheme="minorEastAsia" w:hAnsiTheme="minorEastAsia"/>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4D704D8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2、依法不需要缴纳或暂缓缴纳社会保障资金的投标人</w:t>
      </w:r>
    </w:p>
    <w:p w14:paraId="3DCCE1C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）现附上我方依法不需要缴纳或暂缓缴纳社会保障资金证明材料复印件，上述证明材料真实有效，否则我方负全部责任。</w:t>
      </w:r>
    </w:p>
    <w:p w14:paraId="232C4CE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6B626F2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1、请投标人按照实际情况编制填写，在相应的（）中打“√”，并按照本格式的要求提供相应证明材料的复印件。</w:t>
      </w:r>
    </w:p>
    <w:p w14:paraId="4839F50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2、投标人提供的社会保障资金缴纳凭据复印件应符合下列规定：</w:t>
      </w:r>
    </w:p>
    <w:p w14:paraId="706A7DF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6FFB789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2.2投标截止时间的当月成立的投标人，视同满足本项资格条件要求。</w:t>
      </w:r>
    </w:p>
    <w:p w14:paraId="6729F55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3、若为依法不需要缴纳或暂缓缴纳社会保障资金的投标人，提供依法不需要缴纳或暂缓缴纳社会保障资金证明材料的，视同满足本项资格条件要求。</w:t>
      </w:r>
    </w:p>
    <w:p w14:paraId="4B4E3C83">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41834994">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159B88E0">
      <w:pPr>
        <w:rPr>
          <w:highlight w:val="none"/>
        </w:rPr>
      </w:pPr>
    </w:p>
    <w:p w14:paraId="70ADDD2B">
      <w:pPr>
        <w:rPr>
          <w:highlight w:val="none"/>
        </w:rPr>
        <w:sectPr>
          <w:pgSz w:w="11906" w:h="16838"/>
          <w:pgMar w:top="1418" w:right="1418" w:bottom="1418" w:left="1418" w:header="851" w:footer="992" w:gutter="0"/>
          <w:cols w:space="425" w:num="1"/>
          <w:docGrid w:type="lines" w:linePitch="312" w:charSpace="0"/>
        </w:sectPr>
      </w:pPr>
    </w:p>
    <w:p w14:paraId="04E5D403">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具备履行合同所必需设备和专业技术能力的声明函（若有）</w:t>
      </w:r>
    </w:p>
    <w:p w14:paraId="1905F3E5">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26431A1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我方具备履行合同所必需的设备和专业技术能力，否则产生不利后果由我方承担责任。</w:t>
      </w:r>
    </w:p>
    <w:p w14:paraId="79D5595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特此声明。</w:t>
      </w:r>
    </w:p>
    <w:p w14:paraId="260DF6D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22A280B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1、招标文件未要求投标人提供“具备履行合同所必需的设备和专业技术能力专项证明材料”的，投标人应提供本声明函。</w:t>
      </w:r>
    </w:p>
    <w:p w14:paraId="0AC07CF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2、招标文件要求投标人提供“具备履行合同所必需的设备和专业技术能力专项证明材料”的，投标人可不提供本声明函。</w:t>
      </w:r>
    </w:p>
    <w:p w14:paraId="07F366A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3、请投标人根据实际情况如实声明，否则视为提供虚假材料。</w:t>
      </w:r>
    </w:p>
    <w:p w14:paraId="58818AE0">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3EB99CF9">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7AD4994A">
      <w:pPr>
        <w:rPr>
          <w:highlight w:val="none"/>
        </w:rPr>
      </w:pPr>
    </w:p>
    <w:p w14:paraId="2051B877">
      <w:pPr>
        <w:rPr>
          <w:highlight w:val="none"/>
        </w:rPr>
        <w:sectPr>
          <w:pgSz w:w="11906" w:h="16838"/>
          <w:pgMar w:top="1418" w:right="1418" w:bottom="1418" w:left="1418" w:header="851" w:footer="992" w:gutter="0"/>
          <w:cols w:space="425" w:num="1"/>
          <w:docGrid w:type="lines" w:linePitch="312" w:charSpace="0"/>
        </w:sectPr>
      </w:pPr>
    </w:p>
    <w:p w14:paraId="5BF0664A">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参加采购活动前三年内在经营活动中没有重大违法记录书面声明</w:t>
      </w:r>
    </w:p>
    <w:p w14:paraId="177EB730">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7AD657D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500F8DE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特此声明。</w:t>
      </w:r>
    </w:p>
    <w:p w14:paraId="086EEDE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7975D7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0CFBC6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请投标人根据实际情况如实声明，否则视为提供虚假材料。</w:t>
      </w:r>
    </w:p>
    <w:p w14:paraId="44AB38EA">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11E7CE6F">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16BE394C">
      <w:pPr>
        <w:rPr>
          <w:highlight w:val="none"/>
        </w:rPr>
      </w:pPr>
    </w:p>
    <w:p w14:paraId="1EFFA701">
      <w:pPr>
        <w:rPr>
          <w:highlight w:val="none"/>
        </w:rPr>
        <w:sectPr>
          <w:pgSz w:w="11906" w:h="16838"/>
          <w:pgMar w:top="1418" w:right="1418" w:bottom="1418" w:left="1418" w:header="851" w:footer="992" w:gutter="0"/>
          <w:cols w:space="425" w:num="1"/>
          <w:docGrid w:type="lines" w:linePitch="312" w:charSpace="0"/>
        </w:sectPr>
      </w:pPr>
    </w:p>
    <w:p w14:paraId="76C783C9">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二-3信用记录查询提示</w:t>
      </w:r>
    </w:p>
    <w:p w14:paraId="0450EC5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1、由资格审查小组通过网站查询并打印投标人的信用记录。</w:t>
      </w:r>
    </w:p>
    <w:p w14:paraId="7A0644C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40CD307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74EC5A8">
      <w:pPr>
        <w:rPr>
          <w:highlight w:val="none"/>
        </w:rPr>
      </w:pPr>
    </w:p>
    <w:p w14:paraId="7F5E23E7">
      <w:pPr>
        <w:rPr>
          <w:highlight w:val="none"/>
        </w:rPr>
        <w:sectPr>
          <w:pgSz w:w="11906" w:h="16838"/>
          <w:pgMar w:top="1418" w:right="1418" w:bottom="1418" w:left="1418" w:header="851" w:footer="992" w:gutter="0"/>
          <w:cols w:space="425" w:num="1"/>
          <w:docGrid w:type="lines" w:linePitch="312" w:charSpace="0"/>
        </w:sectPr>
      </w:pPr>
    </w:p>
    <w:p w14:paraId="0BA734A9">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二-4中小企业声明函</w:t>
      </w:r>
    </w:p>
    <w:p w14:paraId="1BCE26CA">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（以资格条件落实中小企业扶持政策时适用，若有）</w:t>
      </w:r>
    </w:p>
    <w:p w14:paraId="397A03C8">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中小企业声明函（货物）</w:t>
      </w:r>
    </w:p>
    <w:p w14:paraId="6FE7657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采购活动，提供的货物全部由符合政策要求的中小企业制造。相关企业（含联合体中的中小企业、签订分包意向协议的中小企业）的具体情况如下：</w:t>
      </w:r>
    </w:p>
    <w:p w14:paraId="0E6CBDD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万元¹，属于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2D12C3F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3EAF73D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5D9E7D2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4186571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74698928">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22AE7036">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5002387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914A23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6589BE1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32325F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E232001">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中小企业声明函（工程、服务）</w:t>
      </w:r>
    </w:p>
    <w:p w14:paraId="2BAD98D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958D99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万元¹，属于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78315BF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0450374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1D3BA3E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19653CD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7F511534">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0B468891">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00D43A3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78DC58F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38F2CBA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368B3E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184C8D">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残疾人福利性单位声明函</w:t>
      </w:r>
    </w:p>
    <w:p w14:paraId="0473D830">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（以资格条件落实中小企业扶持政策时适用，若有）</w:t>
      </w:r>
    </w:p>
    <w:p w14:paraId="4DE8D39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814914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65BDCC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）由本投标人承建的（填写“所投采购包、品目号”）工程</w:t>
      </w:r>
    </w:p>
    <w:p w14:paraId="4CFDB78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）由本投标人承接的（填写“所投采购包、品目号”）服务；</w:t>
      </w:r>
    </w:p>
    <w:p w14:paraId="51C6A58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本投标人对上述声明的真实性负责。如有虚假，将依法承担相应责任。</w:t>
      </w:r>
    </w:p>
    <w:p w14:paraId="14341C3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备注：</w:t>
      </w:r>
    </w:p>
    <w:p w14:paraId="31D7223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1、请投标人按照实际情况编制填写本声明函，并在相应的（）中打“√”。</w:t>
      </w:r>
    </w:p>
    <w:p w14:paraId="1D47D56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2、若《残疾人福利性单位声明函》内容不真实，视为提供虚假材料。</w:t>
      </w:r>
    </w:p>
    <w:p w14:paraId="2BABB55A">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70715273">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176AFB8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附：</w:t>
      </w:r>
    </w:p>
    <w:p w14:paraId="7F85A41E">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监狱企业证明材料</w:t>
      </w:r>
    </w:p>
    <w:p w14:paraId="7A1F1C9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0AE7A70D">
      <w:pPr>
        <w:rPr>
          <w:highlight w:val="none"/>
        </w:rPr>
        <w:sectPr>
          <w:pgSz w:w="11906" w:h="16838"/>
          <w:pgMar w:top="1418" w:right="1418" w:bottom="1418" w:left="1418" w:header="851" w:footer="992" w:gutter="0"/>
          <w:cols w:space="425" w:num="1"/>
          <w:docGrid w:type="lines" w:linePitch="312" w:charSpace="0"/>
        </w:sectPr>
      </w:pPr>
    </w:p>
    <w:p w14:paraId="054034FD">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二-5联合体协议（若有）</w:t>
      </w:r>
    </w:p>
    <w:p w14:paraId="1F2D1C2E">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致：</w:t>
      </w:r>
      <w:r>
        <w:rPr>
          <w:rFonts w:asciiTheme="minorEastAsia" w:hAnsiTheme="minorEastAsia"/>
          <w:sz w:val="24"/>
          <w:szCs w:val="24"/>
          <w:highlight w:val="none"/>
          <w:u w:val="single"/>
        </w:rPr>
        <w:t>（采购人或采购代理机构）</w:t>
      </w:r>
    </w:p>
    <w:p w14:paraId="6AC8AA5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兹有</w:t>
      </w:r>
      <w:r>
        <w:rPr>
          <w:rFonts w:asciiTheme="minorEastAsia" w:hAnsiTheme="minorEastAsia"/>
          <w:sz w:val="24"/>
          <w:szCs w:val="24"/>
          <w:highlight w:val="none"/>
          <w:u w:val="single"/>
        </w:rPr>
        <w:t>（填写“联合体中各方的全称”，各方的全称之间请用“、”分割）</w:t>
      </w:r>
      <w:r>
        <w:rPr>
          <w:rFonts w:asciiTheme="minorEastAsia" w:hAnsiTheme="minorEastAsia"/>
          <w:sz w:val="24"/>
          <w:szCs w:val="24"/>
          <w:highlight w:val="none"/>
        </w:rPr>
        <w:t>自愿组成联合体，共同参加</w:t>
      </w:r>
      <w:r>
        <w:rPr>
          <w:rFonts w:asciiTheme="minorEastAsia" w:hAnsiTheme="minorEastAsia"/>
          <w:sz w:val="24"/>
          <w:szCs w:val="24"/>
          <w:highlight w:val="none"/>
          <w:u w:val="single"/>
        </w:rPr>
        <w:t>（填写“项目名称”）</w:t>
      </w:r>
      <w:r>
        <w:rPr>
          <w:rFonts w:asciiTheme="minorEastAsia" w:hAnsiTheme="minorEastAsia"/>
          <w:sz w:val="24"/>
          <w:szCs w:val="24"/>
          <w:highlight w:val="none"/>
        </w:rPr>
        <w:t xml:space="preserve"> 项目（项目编号：</w:t>
      </w:r>
      <w:r>
        <w:rPr>
          <w:rFonts w:asciiTheme="minorEastAsia" w:hAnsiTheme="minorEastAsia"/>
          <w:sz w:val="24"/>
          <w:szCs w:val="24"/>
          <w:highlight w:val="none"/>
          <w:u w:val="single"/>
        </w:rPr>
        <w:t>　　　　　　</w:t>
      </w:r>
      <w:r>
        <w:rPr>
          <w:rFonts w:asciiTheme="minorEastAsia" w:hAnsiTheme="minorEastAsia"/>
          <w:sz w:val="24"/>
          <w:szCs w:val="24"/>
          <w:highlight w:val="none"/>
        </w:rPr>
        <w:t>）的投标。现就联合体参加本项目投标的有关事宜达成下列协议：</w:t>
      </w:r>
    </w:p>
    <w:p w14:paraId="4E776AF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一、联合体各方应承担的工作和义务具体如下：</w:t>
      </w:r>
    </w:p>
    <w:p w14:paraId="23932AC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1、牵头方（全称）：</w:t>
      </w:r>
      <w:r>
        <w:rPr>
          <w:rFonts w:asciiTheme="minorEastAsia" w:hAnsiTheme="minorEastAsia"/>
          <w:sz w:val="24"/>
          <w:szCs w:val="24"/>
          <w:highlight w:val="none"/>
          <w:u w:val="single"/>
        </w:rPr>
        <w:t xml:space="preserve">（填写“工作及义务的具体内容”） </w:t>
      </w:r>
      <w:r>
        <w:rPr>
          <w:rFonts w:asciiTheme="minorEastAsia" w:hAnsiTheme="minorEastAsia"/>
          <w:sz w:val="24"/>
          <w:szCs w:val="24"/>
          <w:highlight w:val="none"/>
        </w:rPr>
        <w:t>；</w:t>
      </w:r>
    </w:p>
    <w:p w14:paraId="1B58CD9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2、成员方：</w:t>
      </w:r>
    </w:p>
    <w:p w14:paraId="7D89DE1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2.1（成员一的全称）：</w:t>
      </w:r>
      <w:r>
        <w:rPr>
          <w:rFonts w:asciiTheme="minorEastAsia" w:hAnsiTheme="minorEastAsia"/>
          <w:sz w:val="24"/>
          <w:szCs w:val="24"/>
          <w:highlight w:val="none"/>
          <w:u w:val="single"/>
        </w:rPr>
        <w:t>（填写“工作及义务的具体内容”）</w:t>
      </w:r>
      <w:r>
        <w:rPr>
          <w:rFonts w:asciiTheme="minorEastAsia" w:hAnsiTheme="minorEastAsia"/>
          <w:sz w:val="24"/>
          <w:szCs w:val="24"/>
          <w:highlight w:val="none"/>
        </w:rPr>
        <w:t xml:space="preserve"> ；</w:t>
      </w:r>
    </w:p>
    <w:p w14:paraId="1812FBF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7DA0477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二、联合体各方的合同金额占比，具体如下：</w:t>
      </w:r>
    </w:p>
    <w:p w14:paraId="2FA0688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1.牵头方（</w:t>
      </w:r>
      <w:r>
        <w:rPr>
          <w:rFonts w:asciiTheme="minorEastAsia" w:hAnsiTheme="minorEastAsia"/>
          <w:sz w:val="24"/>
          <w:szCs w:val="24"/>
          <w:highlight w:val="none"/>
          <w:u w:val="single"/>
        </w:rPr>
        <w:t xml:space="preserve"> 全称</w:t>
      </w:r>
      <w:r>
        <w:rPr>
          <w:rFonts w:asciiTheme="minorEastAsia" w:hAnsiTheme="minorEastAsia"/>
          <w:sz w:val="24"/>
          <w:szCs w:val="24"/>
          <w:highlight w:val="none"/>
        </w:rPr>
        <w:t xml:space="preserve"> ）的合同金额占合同总额的</w:t>
      </w:r>
      <w:r>
        <w:rPr>
          <w:rFonts w:asciiTheme="minorEastAsia" w:hAnsiTheme="minorEastAsia"/>
          <w:sz w:val="24"/>
          <w:szCs w:val="24"/>
          <w:highlight w:val="none"/>
          <w:u w:val="single"/>
        </w:rPr>
        <w:t>　　</w:t>
      </w:r>
      <w:r>
        <w:rPr>
          <w:rFonts w:asciiTheme="minorEastAsia" w:hAnsiTheme="minorEastAsia"/>
          <w:sz w:val="24"/>
          <w:szCs w:val="24"/>
          <w:highlight w:val="none"/>
        </w:rPr>
        <w:t>%；</w:t>
      </w:r>
    </w:p>
    <w:p w14:paraId="55DCA4D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2.成员方：</w:t>
      </w:r>
    </w:p>
    <w:p w14:paraId="524799B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2.1（</w:t>
      </w:r>
      <w:r>
        <w:rPr>
          <w:rFonts w:asciiTheme="minorEastAsia" w:hAnsiTheme="minorEastAsia"/>
          <w:sz w:val="24"/>
          <w:szCs w:val="24"/>
          <w:highlight w:val="none"/>
          <w:u w:val="single"/>
        </w:rPr>
        <w:t xml:space="preserve"> 成员1的全称 </w:t>
      </w:r>
      <w:r>
        <w:rPr>
          <w:rFonts w:asciiTheme="minorEastAsia" w:hAnsiTheme="minorEastAsia"/>
          <w:sz w:val="24"/>
          <w:szCs w:val="24"/>
          <w:highlight w:val="none"/>
        </w:rPr>
        <w:t>）的合同金额占合同总额的</w:t>
      </w:r>
      <w:r>
        <w:rPr>
          <w:rFonts w:asciiTheme="minorEastAsia" w:hAnsiTheme="minorEastAsia"/>
          <w:sz w:val="24"/>
          <w:szCs w:val="24"/>
          <w:highlight w:val="none"/>
          <w:u w:val="single"/>
        </w:rPr>
        <w:t>　　</w:t>
      </w:r>
      <w:r>
        <w:rPr>
          <w:rFonts w:asciiTheme="minorEastAsia" w:hAnsiTheme="minorEastAsia"/>
          <w:sz w:val="24"/>
          <w:szCs w:val="24"/>
          <w:highlight w:val="none"/>
        </w:rPr>
        <w:t>%；</w:t>
      </w:r>
    </w:p>
    <w:p w14:paraId="3A83DE2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2096F54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三、联合体各方约定：</w:t>
      </w:r>
    </w:p>
    <w:p w14:paraId="2BF718A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1、由</w:t>
      </w:r>
      <w:r>
        <w:rPr>
          <w:rFonts w:asciiTheme="minorEastAsia" w:hAnsiTheme="minorEastAsia"/>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4C7AF3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2、联合体各方约定由</w:t>
      </w:r>
      <w:r>
        <w:rPr>
          <w:rFonts w:asciiTheme="minorEastAsia" w:hAnsiTheme="minorEastAsia"/>
          <w:sz w:val="24"/>
          <w:szCs w:val="24"/>
          <w:highlight w:val="none"/>
          <w:u w:val="single"/>
        </w:rPr>
        <w:t>（填写“牵头方的全称”）代表联合体办理投标保证金事宜。</w:t>
      </w:r>
    </w:p>
    <w:p w14:paraId="3DB5F97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010617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079C614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五、本协议自签署之日起生效，政府采购合同履行完毕后自动失效。</w:t>
      </w:r>
    </w:p>
    <w:p w14:paraId="6C222B5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六、本协议一式</w:t>
      </w:r>
      <w:r>
        <w:rPr>
          <w:rFonts w:asciiTheme="minorEastAsia" w:hAnsiTheme="minorEastAsia"/>
          <w:sz w:val="24"/>
          <w:szCs w:val="24"/>
          <w:highlight w:val="none"/>
          <w:u w:val="single"/>
        </w:rPr>
        <w:t>（填写具体份数）</w:t>
      </w:r>
      <w:r>
        <w:rPr>
          <w:rFonts w:asciiTheme="minorEastAsia" w:hAnsiTheme="minorEastAsia"/>
          <w:sz w:val="24"/>
          <w:szCs w:val="24"/>
          <w:highlight w:val="none"/>
        </w:rPr>
        <w:t>份，联合体各方各执一份，电子投标文件中提交一份。</w:t>
      </w:r>
    </w:p>
    <w:p w14:paraId="7E9AA07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（以下无正文）</w:t>
      </w:r>
    </w:p>
    <w:p w14:paraId="6B868EF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牵头方：</w:t>
      </w:r>
      <w:r>
        <w:rPr>
          <w:rFonts w:asciiTheme="minorEastAsia" w:hAnsiTheme="minorEastAsia"/>
          <w:sz w:val="24"/>
          <w:szCs w:val="24"/>
          <w:highlight w:val="none"/>
          <w:u w:val="single"/>
        </w:rPr>
        <w:t>（全称并加盖单位公章）</w:t>
      </w:r>
    </w:p>
    <w:p w14:paraId="2A41DD1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法定代表人或其委托代理人：</w:t>
      </w:r>
      <w:r>
        <w:rPr>
          <w:rFonts w:asciiTheme="minorEastAsia" w:hAnsiTheme="minorEastAsia"/>
          <w:sz w:val="24"/>
          <w:szCs w:val="24"/>
          <w:highlight w:val="none"/>
          <w:u w:val="single"/>
        </w:rPr>
        <w:t xml:space="preserve"> （签字或盖章）</w:t>
      </w:r>
    </w:p>
    <w:p w14:paraId="578124E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成员一：</w:t>
      </w:r>
      <w:r>
        <w:rPr>
          <w:rFonts w:asciiTheme="minorEastAsia" w:hAnsiTheme="minorEastAsia"/>
          <w:sz w:val="24"/>
          <w:szCs w:val="24"/>
          <w:highlight w:val="none"/>
          <w:u w:val="single"/>
        </w:rPr>
        <w:t>（全称并加盖成员一的单位公章）</w:t>
      </w:r>
    </w:p>
    <w:p w14:paraId="1C4D70E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法定代表人或其委托代理人：</w:t>
      </w:r>
      <w:r>
        <w:rPr>
          <w:rFonts w:asciiTheme="minorEastAsia" w:hAnsiTheme="minorEastAsia"/>
          <w:sz w:val="24"/>
          <w:szCs w:val="24"/>
          <w:highlight w:val="none"/>
          <w:u w:val="single"/>
        </w:rPr>
        <w:t xml:space="preserve"> （签字或盖章）</w:t>
      </w:r>
    </w:p>
    <w:p w14:paraId="6146ED3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1482200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成员**：</w:t>
      </w:r>
      <w:r>
        <w:rPr>
          <w:rFonts w:asciiTheme="minorEastAsia" w:hAnsiTheme="minorEastAsia"/>
          <w:sz w:val="24"/>
          <w:szCs w:val="24"/>
          <w:highlight w:val="none"/>
          <w:u w:val="single"/>
        </w:rPr>
        <w:t>（全称并加盖成员**的单位公章）</w:t>
      </w:r>
    </w:p>
    <w:p w14:paraId="40F1E73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法定代表人或其委托代理人：</w:t>
      </w:r>
      <w:r>
        <w:rPr>
          <w:rFonts w:asciiTheme="minorEastAsia" w:hAnsiTheme="minorEastAsia"/>
          <w:sz w:val="24"/>
          <w:szCs w:val="24"/>
          <w:highlight w:val="none"/>
          <w:u w:val="single"/>
        </w:rPr>
        <w:t xml:space="preserve"> （签字或盖章）</w:t>
      </w:r>
    </w:p>
    <w:p w14:paraId="38F62A05">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签署日期：</w:t>
      </w:r>
      <w:r>
        <w:rPr>
          <w:rFonts w:asciiTheme="minorEastAsia" w:hAnsiTheme="minorEastAsia"/>
          <w:sz w:val="24"/>
          <w:szCs w:val="24"/>
          <w:highlight w:val="none"/>
          <w:u w:val="single"/>
        </w:rPr>
        <w:t>　　年　　月　　日</w:t>
      </w:r>
    </w:p>
    <w:p w14:paraId="745A1E9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434ADA2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1、招标文件接受联合体投标且投标人为联合体的，投标人应提供本协议；否则无须提供。</w:t>
      </w:r>
    </w:p>
    <w:p w14:paraId="79B1F41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2、本协议由委托代理人签字或盖章的，应按照本章载明的格式提供“单位授权书”。</w:t>
      </w:r>
    </w:p>
    <w:p w14:paraId="39CC907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3、在以联合体形式落实中小企业预留份额项目中，投标人除了要提供《中小企业声明函》，还需提供本协议。</w:t>
      </w:r>
    </w:p>
    <w:p w14:paraId="3349B6C3">
      <w:pPr>
        <w:rPr>
          <w:highlight w:val="none"/>
        </w:rPr>
      </w:pPr>
    </w:p>
    <w:p w14:paraId="17AC9235">
      <w:pPr>
        <w:rPr>
          <w:highlight w:val="none"/>
        </w:rPr>
        <w:sectPr>
          <w:pgSz w:w="11906" w:h="16838"/>
          <w:pgMar w:top="1418" w:right="1418" w:bottom="1418" w:left="1418" w:header="851" w:footer="992" w:gutter="0"/>
          <w:cols w:space="425" w:num="1"/>
          <w:docGrid w:type="lines" w:linePitch="312" w:charSpace="0"/>
        </w:sectPr>
      </w:pPr>
    </w:p>
    <w:p w14:paraId="1F7C2BFA">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二-6分包意向协议（若有）</w:t>
      </w:r>
    </w:p>
    <w:p w14:paraId="019B7A0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甲方（总包方）：</w:t>
      </w:r>
      <w:r>
        <w:rPr>
          <w:rFonts w:asciiTheme="minorEastAsia" w:hAnsiTheme="minorEastAsia"/>
          <w:sz w:val="24"/>
          <w:szCs w:val="24"/>
          <w:highlight w:val="none"/>
          <w:u w:val="single"/>
        </w:rPr>
        <w:t>　　　　　　　</w:t>
      </w:r>
      <w:r>
        <w:rPr>
          <w:rFonts w:asciiTheme="minorEastAsia" w:hAnsiTheme="minorEastAsia"/>
          <w:sz w:val="24"/>
          <w:szCs w:val="24"/>
          <w:highlight w:val="none"/>
        </w:rPr>
        <w:t>（即本项目的投标人）</w:t>
      </w:r>
    </w:p>
    <w:p w14:paraId="3BBEC63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乙方（分包方）：</w:t>
      </w:r>
      <w:r>
        <w:rPr>
          <w:rFonts w:asciiTheme="minorEastAsia" w:hAnsiTheme="minorEastAsia"/>
          <w:sz w:val="24"/>
          <w:szCs w:val="24"/>
          <w:highlight w:val="none"/>
          <w:u w:val="single"/>
        </w:rPr>
        <w:t>　　　　　　　</w:t>
      </w:r>
    </w:p>
    <w:p w14:paraId="01AAEED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兹有甲方参加</w:t>
      </w:r>
      <w:r>
        <w:rPr>
          <w:rFonts w:asciiTheme="minorEastAsia" w:hAnsiTheme="minorEastAsia"/>
          <w:sz w:val="24"/>
          <w:szCs w:val="24"/>
          <w:highlight w:val="none"/>
          <w:u w:val="single"/>
        </w:rPr>
        <w:t>（填写“项目名称”）</w:t>
      </w:r>
      <w:r>
        <w:rPr>
          <w:rFonts w:asciiTheme="minorEastAsia" w:hAnsiTheme="minorEastAsia"/>
          <w:sz w:val="24"/>
          <w:szCs w:val="24"/>
          <w:highlight w:val="none"/>
        </w:rPr>
        <w:t xml:space="preserve"> 项目（项目编号：</w:t>
      </w:r>
      <w:r>
        <w:rPr>
          <w:rFonts w:asciiTheme="minorEastAsia" w:hAnsiTheme="minorEastAsia"/>
          <w:sz w:val="24"/>
          <w:szCs w:val="24"/>
          <w:highlight w:val="none"/>
          <w:u w:val="single"/>
        </w:rPr>
        <w:t>　　　　　　　</w:t>
      </w:r>
      <w:r>
        <w:rPr>
          <w:rFonts w:asciiTheme="minorEastAsia" w:hAnsiTheme="minorEastAsia"/>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3589771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一、分包标的</w:t>
      </w:r>
    </w:p>
    <w:p w14:paraId="1C78CB8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u w:val="single"/>
        </w:rPr>
        <w:t>（根据双方的意向填写，可以是表格或文字描述）。</w:t>
      </w:r>
    </w:p>
    <w:p w14:paraId="041DAFC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二、分包合同金额占比</w:t>
      </w:r>
    </w:p>
    <w:p w14:paraId="04C5B61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分包合同价占投标总价的比例：</w:t>
      </w:r>
      <w:r>
        <w:rPr>
          <w:rFonts w:asciiTheme="minorEastAsia" w:hAnsiTheme="minorEastAsia"/>
          <w:sz w:val="24"/>
          <w:szCs w:val="24"/>
          <w:highlight w:val="none"/>
          <w:u w:val="single"/>
        </w:rPr>
        <w:t>　　　　　</w:t>
      </w:r>
      <w:r>
        <w:rPr>
          <w:rFonts w:asciiTheme="minorEastAsia" w:hAnsiTheme="minorEastAsia"/>
          <w:sz w:val="24"/>
          <w:szCs w:val="24"/>
          <w:highlight w:val="none"/>
        </w:rPr>
        <w:t>%</w:t>
      </w:r>
    </w:p>
    <w:p w14:paraId="29C0D68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三、其他条款</w:t>
      </w:r>
    </w:p>
    <w:p w14:paraId="0B88A3E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40EE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0C187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甲方：</w:t>
            </w:r>
          </w:p>
        </w:tc>
        <w:tc>
          <w:tcPr>
            <w:tcW w:w="4153" w:type="dxa"/>
          </w:tcPr>
          <w:p w14:paraId="19D89E5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乙方：</w:t>
            </w:r>
          </w:p>
        </w:tc>
      </w:tr>
      <w:tr w14:paraId="2AD18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CDD31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住所：</w:t>
            </w:r>
          </w:p>
        </w:tc>
        <w:tc>
          <w:tcPr>
            <w:tcW w:w="4153" w:type="dxa"/>
          </w:tcPr>
          <w:p w14:paraId="636F732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住所：</w:t>
            </w:r>
          </w:p>
        </w:tc>
      </w:tr>
      <w:tr w14:paraId="569B5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3058B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单位负责人或委托代理人：</w:t>
            </w:r>
          </w:p>
        </w:tc>
        <w:tc>
          <w:tcPr>
            <w:tcW w:w="4153" w:type="dxa"/>
          </w:tcPr>
          <w:p w14:paraId="1D5ACB4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单位负责人或委托代理人：</w:t>
            </w:r>
          </w:p>
        </w:tc>
      </w:tr>
      <w:tr w14:paraId="248F2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4A280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联系方法：</w:t>
            </w:r>
          </w:p>
        </w:tc>
        <w:tc>
          <w:tcPr>
            <w:tcW w:w="4153" w:type="dxa"/>
          </w:tcPr>
          <w:p w14:paraId="5B0EF4E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联系方法：</w:t>
            </w:r>
          </w:p>
        </w:tc>
      </w:tr>
      <w:tr w14:paraId="3E8B6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E8B0E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开户银行：</w:t>
            </w:r>
          </w:p>
        </w:tc>
        <w:tc>
          <w:tcPr>
            <w:tcW w:w="4153" w:type="dxa"/>
          </w:tcPr>
          <w:p w14:paraId="1091342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开户银行：</w:t>
            </w:r>
          </w:p>
        </w:tc>
      </w:tr>
      <w:tr w14:paraId="16C45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EC55B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账号：</w:t>
            </w:r>
          </w:p>
        </w:tc>
        <w:tc>
          <w:tcPr>
            <w:tcW w:w="4153" w:type="dxa"/>
          </w:tcPr>
          <w:p w14:paraId="03D60EE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账号：</w:t>
            </w:r>
          </w:p>
        </w:tc>
      </w:tr>
      <w:tr w14:paraId="61203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4D1A289">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签订地点：</w:t>
            </w:r>
            <w:r>
              <w:rPr>
                <w:rFonts w:asciiTheme="minorEastAsia" w:hAnsiTheme="minorEastAsia"/>
                <w:sz w:val="24"/>
                <w:szCs w:val="24"/>
                <w:highlight w:val="none"/>
                <w:u w:val="single"/>
              </w:rPr>
              <w:t>　　　　　　　　　　</w:t>
            </w:r>
          </w:p>
          <w:p w14:paraId="08D3C2A0">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签约日期：</w:t>
            </w:r>
            <w:r>
              <w:rPr>
                <w:rFonts w:asciiTheme="minorEastAsia" w:hAnsiTheme="minorEastAsia"/>
                <w:sz w:val="24"/>
                <w:szCs w:val="24"/>
                <w:highlight w:val="none"/>
                <w:u w:val="single"/>
              </w:rPr>
              <w:t>　　年　　月　　日</w:t>
            </w:r>
          </w:p>
        </w:tc>
      </w:tr>
    </w:tbl>
    <w:p w14:paraId="71EE632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555D783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1.招标文件接受合同分包且投标人拟将合同分包的，应提供本协议；否则无须提供。</w:t>
      </w:r>
    </w:p>
    <w:p w14:paraId="73AEEAC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2.本协议由委托代理人签字或盖章的，应按照本章载明的格式提供“单位授权书”。</w:t>
      </w:r>
    </w:p>
    <w:p w14:paraId="05EF529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3.在以合同分包形式落实中小企业预留份额项目中，投标人除了要提供《中小企业声明函》，还需提供本协议。</w:t>
      </w:r>
    </w:p>
    <w:p w14:paraId="49A97731">
      <w:pPr>
        <w:rPr>
          <w:highlight w:val="none"/>
        </w:rPr>
      </w:pPr>
    </w:p>
    <w:p w14:paraId="17BAD8BE">
      <w:pPr>
        <w:rPr>
          <w:highlight w:val="none"/>
        </w:rPr>
        <w:sectPr>
          <w:pgSz w:w="11906" w:h="16838"/>
          <w:pgMar w:top="1418" w:right="1418" w:bottom="1418" w:left="1418" w:header="851" w:footer="992" w:gutter="0"/>
          <w:cols w:space="425" w:num="1"/>
          <w:docGrid w:type="lines" w:linePitch="312" w:charSpace="0"/>
        </w:sectPr>
      </w:pPr>
    </w:p>
    <w:p w14:paraId="6B7D064E">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二-7其他资格证明文件（若有）</w:t>
      </w:r>
    </w:p>
    <w:p w14:paraId="3372BBAE">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二-7-①招标文件规定的其他资格证明文件（若有）</w:t>
      </w:r>
    </w:p>
    <w:p w14:paraId="007C1A8F">
      <w:pPr>
        <w:pStyle w:val="54"/>
        <w:spacing w:line="360" w:lineRule="auto"/>
        <w:ind w:firstLine="480" w:firstLineChars="200"/>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6A0CB02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除招标文件另有规定外，招标文件要求提交的除前述资格证明文件外的其他资格证明文件（若有）加盖投标人的单位公章后应在此项下提交。</w:t>
      </w:r>
    </w:p>
    <w:p w14:paraId="0DF88978">
      <w:pPr>
        <w:spacing w:beforeLines="50" w:afterLines="50"/>
        <w:jc w:val="center"/>
        <w:rPr>
          <w:rFonts w:asciiTheme="minorEastAsia" w:hAnsiTheme="minorEastAsia"/>
          <w:b/>
          <w:sz w:val="28"/>
          <w:szCs w:val="28"/>
          <w:highlight w:val="none"/>
        </w:rPr>
      </w:pPr>
    </w:p>
    <w:p w14:paraId="26668379">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三、投标保证金</w:t>
      </w:r>
    </w:p>
    <w:p w14:paraId="30E428C2">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750077D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1、在此项下提交的“投标保证金”材料可使用转账凭证复印件或从福建省政府采购网上公开信息系统中下载的有关原始页面的打印件。</w:t>
      </w:r>
    </w:p>
    <w:p w14:paraId="444160A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2、投标保证金是否已提交的认定按照招标文件第三章规定执行。</w:t>
      </w:r>
    </w:p>
    <w:p w14:paraId="6A656EB8">
      <w:pPr>
        <w:rPr>
          <w:highlight w:val="none"/>
        </w:rPr>
      </w:pPr>
    </w:p>
    <w:p w14:paraId="696C5C4F">
      <w:pPr>
        <w:rPr>
          <w:highlight w:val="none"/>
        </w:rPr>
        <w:sectPr>
          <w:pgSz w:w="11906" w:h="16838"/>
          <w:pgMar w:top="1418" w:right="1418" w:bottom="1418" w:left="1418" w:header="851" w:footer="992" w:gutter="0"/>
          <w:cols w:space="425" w:num="1"/>
          <w:docGrid w:type="lines" w:linePitch="312" w:charSpace="0"/>
        </w:sectPr>
      </w:pPr>
    </w:p>
    <w:p w14:paraId="6F1FD6FA">
      <w:pPr>
        <w:spacing w:beforeLines="50" w:afterLines="50"/>
        <w:jc w:val="center"/>
        <w:rPr>
          <w:b/>
          <w:sz w:val="28"/>
          <w:szCs w:val="28"/>
          <w:highlight w:val="none"/>
        </w:rPr>
      </w:pPr>
      <w:r>
        <w:rPr>
          <w:b/>
          <w:sz w:val="28"/>
          <w:szCs w:val="28"/>
          <w:highlight w:val="none"/>
        </w:rPr>
        <w:t>封面格式（</w:t>
      </w:r>
      <w:r>
        <w:rPr>
          <w:rFonts w:hint="eastAsia"/>
          <w:b/>
          <w:sz w:val="28"/>
          <w:szCs w:val="28"/>
          <w:highlight w:val="none"/>
        </w:rPr>
        <w:t>报价</w:t>
      </w:r>
      <w:r>
        <w:rPr>
          <w:b/>
          <w:sz w:val="28"/>
          <w:szCs w:val="28"/>
          <w:highlight w:val="none"/>
        </w:rPr>
        <w:t>部分）</w:t>
      </w:r>
    </w:p>
    <w:p w14:paraId="1E0D3F12">
      <w:pPr>
        <w:jc w:val="center"/>
        <w:rPr>
          <w:rFonts w:ascii="宋体" w:hAnsi="宋体" w:eastAsia="宋体"/>
          <w:b/>
          <w:sz w:val="32"/>
          <w:szCs w:val="32"/>
          <w:highlight w:val="none"/>
        </w:rPr>
      </w:pPr>
    </w:p>
    <w:p w14:paraId="7E9DF68F">
      <w:pPr>
        <w:jc w:val="center"/>
        <w:rPr>
          <w:rFonts w:ascii="宋体" w:hAnsi="宋体" w:eastAsia="宋体"/>
          <w:b/>
          <w:sz w:val="32"/>
          <w:szCs w:val="32"/>
          <w:highlight w:val="none"/>
        </w:rPr>
      </w:pPr>
      <w:r>
        <w:rPr>
          <w:rFonts w:ascii="宋体" w:hAnsi="宋体" w:eastAsia="宋体"/>
          <w:b/>
          <w:sz w:val="32"/>
          <w:szCs w:val="32"/>
          <w:highlight w:val="none"/>
        </w:rPr>
        <w:t>福建省政府采购投标文件</w:t>
      </w:r>
    </w:p>
    <w:p w14:paraId="4D93CFB5">
      <w:pPr>
        <w:jc w:val="center"/>
        <w:rPr>
          <w:rFonts w:ascii="宋体" w:hAnsi="宋体" w:eastAsia="宋体"/>
          <w:b/>
          <w:sz w:val="32"/>
          <w:szCs w:val="32"/>
          <w:highlight w:val="none"/>
        </w:rPr>
      </w:pPr>
      <w:r>
        <w:rPr>
          <w:rFonts w:ascii="宋体" w:hAnsi="宋体" w:eastAsia="宋体"/>
          <w:b/>
          <w:sz w:val="32"/>
          <w:szCs w:val="32"/>
          <w:highlight w:val="none"/>
        </w:rPr>
        <w:t>（</w:t>
      </w:r>
      <w:r>
        <w:rPr>
          <w:rFonts w:hint="eastAsia" w:ascii="宋体" w:hAnsi="宋体" w:eastAsia="宋体"/>
          <w:b/>
          <w:sz w:val="32"/>
          <w:szCs w:val="32"/>
          <w:highlight w:val="none"/>
        </w:rPr>
        <w:t>报价</w:t>
      </w:r>
      <w:r>
        <w:rPr>
          <w:rFonts w:ascii="宋体" w:hAnsi="宋体" w:eastAsia="宋体"/>
          <w:b/>
          <w:sz w:val="32"/>
          <w:szCs w:val="32"/>
          <w:highlight w:val="none"/>
        </w:rPr>
        <w:t>部分）</w:t>
      </w:r>
    </w:p>
    <w:p w14:paraId="507F7179">
      <w:pPr>
        <w:jc w:val="center"/>
        <w:rPr>
          <w:rFonts w:ascii="宋体" w:hAnsi="宋体" w:eastAsia="宋体"/>
          <w:b/>
          <w:sz w:val="32"/>
          <w:szCs w:val="32"/>
          <w:highlight w:val="none"/>
        </w:rPr>
      </w:pPr>
      <w:r>
        <w:rPr>
          <w:rFonts w:ascii="宋体" w:hAnsi="宋体" w:eastAsia="宋体"/>
          <w:b/>
          <w:sz w:val="32"/>
          <w:szCs w:val="32"/>
          <w:highlight w:val="none"/>
        </w:rPr>
        <w:t>（填写正本或副本）</w:t>
      </w:r>
    </w:p>
    <w:p w14:paraId="3229DA53">
      <w:pPr>
        <w:jc w:val="center"/>
        <w:rPr>
          <w:rFonts w:ascii="宋体" w:hAnsi="宋体" w:eastAsia="宋体"/>
          <w:b/>
          <w:sz w:val="32"/>
          <w:szCs w:val="32"/>
          <w:highlight w:val="none"/>
        </w:rPr>
      </w:pPr>
    </w:p>
    <w:p w14:paraId="2F92A30D">
      <w:pPr>
        <w:jc w:val="center"/>
        <w:rPr>
          <w:rFonts w:ascii="宋体" w:hAnsi="宋体" w:eastAsia="宋体"/>
          <w:b/>
          <w:sz w:val="32"/>
          <w:szCs w:val="32"/>
          <w:highlight w:val="none"/>
        </w:rPr>
      </w:pPr>
    </w:p>
    <w:p w14:paraId="1F0312A2">
      <w:pPr>
        <w:jc w:val="center"/>
        <w:rPr>
          <w:rFonts w:ascii="宋体" w:hAnsi="宋体" w:eastAsia="宋体"/>
          <w:b/>
          <w:sz w:val="32"/>
          <w:szCs w:val="32"/>
          <w:highlight w:val="none"/>
        </w:rPr>
      </w:pPr>
      <w:r>
        <w:rPr>
          <w:rFonts w:ascii="宋体" w:hAnsi="宋体" w:eastAsia="宋体"/>
          <w:b/>
          <w:sz w:val="32"/>
          <w:szCs w:val="32"/>
          <w:highlight w:val="none"/>
        </w:rPr>
        <w:t>（项目名称：（由投标人填写）</w:t>
      </w:r>
    </w:p>
    <w:p w14:paraId="03A44D2A">
      <w:pPr>
        <w:jc w:val="center"/>
        <w:rPr>
          <w:rFonts w:ascii="宋体" w:hAnsi="宋体" w:eastAsia="宋体"/>
          <w:b/>
          <w:sz w:val="32"/>
          <w:szCs w:val="32"/>
          <w:highlight w:val="none"/>
        </w:rPr>
      </w:pPr>
      <w:r>
        <w:rPr>
          <w:rFonts w:ascii="宋体" w:hAnsi="宋体" w:eastAsia="宋体"/>
          <w:b/>
          <w:sz w:val="32"/>
          <w:szCs w:val="32"/>
          <w:highlight w:val="none"/>
        </w:rPr>
        <w:t>（备案编号：（由投标人填写）</w:t>
      </w:r>
    </w:p>
    <w:p w14:paraId="5CB24EB4">
      <w:pPr>
        <w:jc w:val="center"/>
        <w:rPr>
          <w:rFonts w:ascii="宋体" w:hAnsi="宋体" w:eastAsia="宋体"/>
          <w:b/>
          <w:sz w:val="32"/>
          <w:szCs w:val="32"/>
          <w:highlight w:val="none"/>
        </w:rPr>
      </w:pPr>
      <w:r>
        <w:rPr>
          <w:rFonts w:ascii="宋体" w:hAnsi="宋体" w:eastAsia="宋体"/>
          <w:b/>
          <w:sz w:val="32"/>
          <w:szCs w:val="32"/>
          <w:highlight w:val="none"/>
        </w:rPr>
        <w:t>（项目编号：（由投标人填写）</w:t>
      </w:r>
    </w:p>
    <w:p w14:paraId="776876D3">
      <w:pPr>
        <w:jc w:val="center"/>
        <w:rPr>
          <w:rFonts w:ascii="宋体" w:hAnsi="宋体" w:eastAsia="宋体"/>
          <w:b/>
          <w:sz w:val="32"/>
          <w:szCs w:val="32"/>
          <w:highlight w:val="none"/>
        </w:rPr>
      </w:pPr>
      <w:r>
        <w:rPr>
          <w:rFonts w:ascii="宋体" w:hAnsi="宋体" w:eastAsia="宋体"/>
          <w:b/>
          <w:sz w:val="32"/>
          <w:szCs w:val="32"/>
          <w:highlight w:val="none"/>
        </w:rPr>
        <w:t>（所投采购包：（由投标人填写）</w:t>
      </w:r>
    </w:p>
    <w:p w14:paraId="5D61CF40">
      <w:pPr>
        <w:jc w:val="center"/>
        <w:rPr>
          <w:rFonts w:ascii="宋体" w:hAnsi="宋体" w:eastAsia="宋体"/>
          <w:b/>
          <w:sz w:val="32"/>
          <w:szCs w:val="32"/>
          <w:highlight w:val="none"/>
        </w:rPr>
      </w:pPr>
    </w:p>
    <w:p w14:paraId="6EA4E997">
      <w:pPr>
        <w:jc w:val="center"/>
        <w:rPr>
          <w:rFonts w:ascii="宋体" w:hAnsi="宋体" w:eastAsia="宋体"/>
          <w:b/>
          <w:sz w:val="32"/>
          <w:szCs w:val="32"/>
          <w:highlight w:val="none"/>
        </w:rPr>
      </w:pPr>
      <w:r>
        <w:rPr>
          <w:rFonts w:ascii="宋体" w:hAnsi="宋体" w:eastAsia="宋体"/>
          <w:b/>
          <w:sz w:val="32"/>
          <w:szCs w:val="32"/>
          <w:highlight w:val="none"/>
        </w:rPr>
        <w:t>投标人：（填写“全称”）</w:t>
      </w:r>
    </w:p>
    <w:p w14:paraId="46F0E6C7">
      <w:pPr>
        <w:jc w:val="center"/>
        <w:rPr>
          <w:rFonts w:ascii="宋体" w:hAnsi="宋体" w:eastAsia="宋体"/>
          <w:b/>
          <w:sz w:val="32"/>
          <w:szCs w:val="32"/>
          <w:highlight w:val="none"/>
        </w:rPr>
      </w:pPr>
      <w:r>
        <w:rPr>
          <w:rFonts w:ascii="宋体" w:hAnsi="宋体" w:eastAsia="宋体"/>
          <w:b/>
          <w:sz w:val="32"/>
          <w:szCs w:val="32"/>
          <w:highlight w:val="none"/>
        </w:rPr>
        <w:t>（由投标人填写）年（由投标人填写）月</w:t>
      </w:r>
    </w:p>
    <w:p w14:paraId="71431397">
      <w:pPr>
        <w:rPr>
          <w:highlight w:val="none"/>
        </w:rPr>
      </w:pPr>
    </w:p>
    <w:p w14:paraId="2ACBA043">
      <w:pPr>
        <w:rPr>
          <w:highlight w:val="none"/>
        </w:rPr>
        <w:sectPr>
          <w:pgSz w:w="11906" w:h="16838"/>
          <w:pgMar w:top="1418" w:right="1418" w:bottom="1418" w:left="1418" w:header="851" w:footer="992" w:gutter="0"/>
          <w:cols w:space="425" w:num="1"/>
          <w:docGrid w:type="lines" w:linePitch="312" w:charSpace="0"/>
        </w:sectPr>
      </w:pPr>
    </w:p>
    <w:p w14:paraId="1A632F7E">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索引</w:t>
      </w:r>
    </w:p>
    <w:p w14:paraId="5CBB9A6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一、开标（报价）一览表</w:t>
      </w:r>
    </w:p>
    <w:p w14:paraId="6F6DE4F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二、投标（响应）报价明细表</w:t>
      </w:r>
    </w:p>
    <w:p w14:paraId="23E97CE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三、招标文件规定的价格扣除证明材料（若有）</w:t>
      </w:r>
    </w:p>
    <w:p w14:paraId="3F0DAFBB">
      <w:pPr>
        <w:rPr>
          <w:highlight w:val="none"/>
        </w:rPr>
      </w:pPr>
    </w:p>
    <w:p w14:paraId="68E62A1D">
      <w:pPr>
        <w:rPr>
          <w:highlight w:val="none"/>
        </w:rPr>
        <w:sectPr>
          <w:pgSz w:w="11906" w:h="16838"/>
          <w:pgMar w:top="1418" w:right="1418" w:bottom="1418" w:left="1418" w:header="851" w:footer="992" w:gutter="0"/>
          <w:cols w:space="425" w:num="1"/>
          <w:docGrid w:type="lines" w:linePitch="312" w:charSpace="0"/>
        </w:sectPr>
      </w:pPr>
    </w:p>
    <w:p w14:paraId="72641F0D">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开标（报价）一览表</w:t>
      </w:r>
    </w:p>
    <w:p w14:paraId="24BD923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公司名称：</w:t>
      </w:r>
    </w:p>
    <w:p w14:paraId="6EA2388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包号：1</w:t>
      </w:r>
    </w:p>
    <w:p w14:paraId="7825B06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项目编号：</w:t>
      </w:r>
    </w:p>
    <w:p w14:paraId="394753F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项目名称：</w:t>
      </w:r>
      <w:r>
        <w:rPr>
          <w:rFonts w:hint="default" w:asciiTheme="minorEastAsia" w:hAnsiTheme="minorEastAsia"/>
          <w:sz w:val="24"/>
          <w:szCs w:val="24"/>
          <w:highlight w:val="none"/>
        </w:rPr>
        <w:t xml:space="preserve"> </w:t>
      </w:r>
    </w:p>
    <w:p w14:paraId="176C2D81">
      <w:pPr>
        <w:rPr>
          <w:highlight w:val="none"/>
        </w:rPr>
      </w:pP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65EC8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5EFCD743">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2286" w:type="dxa"/>
            <w:vAlign w:val="center"/>
          </w:tcPr>
          <w:p w14:paraId="4118478D">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报价内容</w:t>
            </w:r>
          </w:p>
        </w:tc>
        <w:tc>
          <w:tcPr>
            <w:tcW w:w="1661" w:type="dxa"/>
            <w:vAlign w:val="center"/>
          </w:tcPr>
          <w:p w14:paraId="0AB19DBD">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最高限价</w:t>
            </w:r>
          </w:p>
        </w:tc>
        <w:tc>
          <w:tcPr>
            <w:tcW w:w="1661" w:type="dxa"/>
            <w:vAlign w:val="center"/>
          </w:tcPr>
          <w:p w14:paraId="431FF666">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响应报价</w:t>
            </w:r>
          </w:p>
        </w:tc>
        <w:tc>
          <w:tcPr>
            <w:tcW w:w="1661" w:type="dxa"/>
            <w:vAlign w:val="center"/>
          </w:tcPr>
          <w:p w14:paraId="085640D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价款形式</w:t>
            </w:r>
          </w:p>
        </w:tc>
      </w:tr>
      <w:tr w14:paraId="660D4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3EA8EBB2">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286" w:type="dxa"/>
            <w:vAlign w:val="center"/>
          </w:tcPr>
          <w:p w14:paraId="682A1A5D">
            <w:pPr>
              <w:pStyle w:val="54"/>
              <w:spacing w:line="360" w:lineRule="auto"/>
              <w:jc w:val="center"/>
              <w:rPr>
                <w:rFonts w:hint="default" w:asciiTheme="minorEastAsia" w:hAnsiTheme="minorEastAsia"/>
                <w:sz w:val="24"/>
                <w:szCs w:val="24"/>
                <w:highlight w:val="none"/>
              </w:rPr>
            </w:pPr>
          </w:p>
        </w:tc>
        <w:tc>
          <w:tcPr>
            <w:tcW w:w="1661" w:type="dxa"/>
            <w:vAlign w:val="center"/>
          </w:tcPr>
          <w:p w14:paraId="275EA7D1">
            <w:pPr>
              <w:pStyle w:val="54"/>
              <w:spacing w:line="360" w:lineRule="auto"/>
              <w:jc w:val="center"/>
              <w:rPr>
                <w:rFonts w:hint="default" w:asciiTheme="minorEastAsia" w:hAnsiTheme="minorEastAsia"/>
                <w:sz w:val="24"/>
                <w:szCs w:val="24"/>
                <w:highlight w:val="none"/>
              </w:rPr>
            </w:pPr>
          </w:p>
        </w:tc>
        <w:tc>
          <w:tcPr>
            <w:tcW w:w="1661" w:type="dxa"/>
            <w:vAlign w:val="center"/>
          </w:tcPr>
          <w:p w14:paraId="17B6BB02">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「汇总引用」  元</w:t>
            </w:r>
          </w:p>
        </w:tc>
        <w:tc>
          <w:tcPr>
            <w:tcW w:w="1661" w:type="dxa"/>
            <w:vAlign w:val="center"/>
          </w:tcPr>
          <w:p w14:paraId="2DEE2FA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总价</w:t>
            </w:r>
          </w:p>
        </w:tc>
      </w:tr>
    </w:tbl>
    <w:p w14:paraId="784A411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备注：无</w:t>
      </w:r>
    </w:p>
    <w:p w14:paraId="51E4CAE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时间：     年     月     日</w:t>
      </w:r>
    </w:p>
    <w:p w14:paraId="5C4FE8C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xml:space="preserve">签章：                     </w:t>
      </w:r>
    </w:p>
    <w:p w14:paraId="7482186E">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投标（响应）报价明细表</w:t>
      </w:r>
    </w:p>
    <w:p w14:paraId="5F009D9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公司名称：</w:t>
      </w:r>
    </w:p>
    <w:p w14:paraId="1A24176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包号：</w:t>
      </w:r>
    </w:p>
    <w:p w14:paraId="003336D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项目编号：</w:t>
      </w:r>
    </w:p>
    <w:p w14:paraId="054BB23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项目名称：</w:t>
      </w:r>
      <w:r>
        <w:rPr>
          <w:rFonts w:hint="default" w:asciiTheme="minorEastAsia" w:hAnsiTheme="minorEastAsia"/>
          <w:sz w:val="24"/>
          <w:szCs w:val="24"/>
          <w:highlight w:val="none"/>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481B4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39" w:type="dxa"/>
            <w:vAlign w:val="center"/>
          </w:tcPr>
          <w:p w14:paraId="61F677D3">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序号</w:t>
            </w:r>
          </w:p>
        </w:tc>
        <w:tc>
          <w:tcPr>
            <w:tcW w:w="639" w:type="dxa"/>
            <w:vAlign w:val="center"/>
          </w:tcPr>
          <w:p w14:paraId="39B5C054">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货物名称</w:t>
            </w:r>
          </w:p>
        </w:tc>
        <w:tc>
          <w:tcPr>
            <w:tcW w:w="639" w:type="dxa"/>
            <w:vAlign w:val="center"/>
          </w:tcPr>
          <w:p w14:paraId="53CF4C4D">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规格型号</w:t>
            </w:r>
          </w:p>
        </w:tc>
        <w:tc>
          <w:tcPr>
            <w:tcW w:w="639" w:type="dxa"/>
            <w:vAlign w:val="center"/>
          </w:tcPr>
          <w:p w14:paraId="20F92213">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品牌</w:t>
            </w:r>
          </w:p>
        </w:tc>
        <w:tc>
          <w:tcPr>
            <w:tcW w:w="639" w:type="dxa"/>
            <w:vAlign w:val="center"/>
          </w:tcPr>
          <w:p w14:paraId="16462DEE">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制造商名称</w:t>
            </w:r>
          </w:p>
        </w:tc>
        <w:tc>
          <w:tcPr>
            <w:tcW w:w="639" w:type="dxa"/>
            <w:vAlign w:val="center"/>
          </w:tcPr>
          <w:p w14:paraId="4F1B7B9C">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产地</w:t>
            </w:r>
          </w:p>
        </w:tc>
        <w:tc>
          <w:tcPr>
            <w:tcW w:w="639" w:type="dxa"/>
            <w:vAlign w:val="center"/>
          </w:tcPr>
          <w:p w14:paraId="5BCC6068">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最高限价</w:t>
            </w:r>
          </w:p>
        </w:tc>
        <w:tc>
          <w:tcPr>
            <w:tcW w:w="639" w:type="dxa"/>
            <w:vAlign w:val="center"/>
          </w:tcPr>
          <w:p w14:paraId="73150570">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单价</w:t>
            </w:r>
          </w:p>
        </w:tc>
        <w:tc>
          <w:tcPr>
            <w:tcW w:w="639" w:type="dxa"/>
            <w:vAlign w:val="center"/>
          </w:tcPr>
          <w:p w14:paraId="4964E9CA">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数量</w:t>
            </w:r>
          </w:p>
        </w:tc>
        <w:tc>
          <w:tcPr>
            <w:tcW w:w="639" w:type="dxa"/>
            <w:vAlign w:val="center"/>
          </w:tcPr>
          <w:p w14:paraId="1F8A8056">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计量单位</w:t>
            </w:r>
          </w:p>
        </w:tc>
        <w:tc>
          <w:tcPr>
            <w:tcW w:w="639" w:type="dxa"/>
            <w:vAlign w:val="center"/>
          </w:tcPr>
          <w:p w14:paraId="1F45EA78">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总价</w:t>
            </w:r>
          </w:p>
        </w:tc>
        <w:tc>
          <w:tcPr>
            <w:tcW w:w="639" w:type="dxa"/>
            <w:vAlign w:val="center"/>
          </w:tcPr>
          <w:p w14:paraId="0B453A60">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是否环境标志产品</w:t>
            </w:r>
          </w:p>
        </w:tc>
        <w:tc>
          <w:tcPr>
            <w:tcW w:w="639" w:type="dxa"/>
            <w:vAlign w:val="center"/>
          </w:tcPr>
          <w:p w14:paraId="139BC14D">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是否节能产品</w:t>
            </w:r>
          </w:p>
        </w:tc>
      </w:tr>
      <w:tr w14:paraId="0EF38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67119D9C">
            <w:pPr>
              <w:pStyle w:val="54"/>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639" w:type="dxa"/>
            <w:vAlign w:val="center"/>
          </w:tcPr>
          <w:p w14:paraId="67E21327">
            <w:pPr>
              <w:pStyle w:val="54"/>
              <w:jc w:val="center"/>
              <w:rPr>
                <w:rFonts w:hint="default" w:asciiTheme="minorEastAsia" w:hAnsiTheme="minorEastAsia"/>
                <w:sz w:val="24"/>
                <w:szCs w:val="24"/>
                <w:highlight w:val="none"/>
              </w:rPr>
            </w:pPr>
          </w:p>
        </w:tc>
        <w:tc>
          <w:tcPr>
            <w:tcW w:w="639" w:type="dxa"/>
            <w:vAlign w:val="center"/>
          </w:tcPr>
          <w:p w14:paraId="3B5D6EFC">
            <w:pPr>
              <w:pStyle w:val="54"/>
              <w:jc w:val="center"/>
              <w:rPr>
                <w:rFonts w:hint="default" w:asciiTheme="minorEastAsia" w:hAnsiTheme="minorEastAsia"/>
                <w:sz w:val="24"/>
                <w:szCs w:val="24"/>
                <w:highlight w:val="none"/>
              </w:rPr>
            </w:pPr>
          </w:p>
        </w:tc>
        <w:tc>
          <w:tcPr>
            <w:tcW w:w="639" w:type="dxa"/>
            <w:vAlign w:val="center"/>
          </w:tcPr>
          <w:p w14:paraId="46648A5B">
            <w:pPr>
              <w:pStyle w:val="54"/>
              <w:jc w:val="center"/>
              <w:rPr>
                <w:rFonts w:hint="default" w:asciiTheme="minorEastAsia" w:hAnsiTheme="minorEastAsia"/>
                <w:sz w:val="24"/>
                <w:szCs w:val="24"/>
                <w:highlight w:val="none"/>
              </w:rPr>
            </w:pPr>
          </w:p>
        </w:tc>
        <w:tc>
          <w:tcPr>
            <w:tcW w:w="639" w:type="dxa"/>
            <w:vAlign w:val="center"/>
          </w:tcPr>
          <w:p w14:paraId="31AB3094">
            <w:pPr>
              <w:pStyle w:val="54"/>
              <w:jc w:val="center"/>
              <w:rPr>
                <w:rFonts w:hint="default" w:asciiTheme="minorEastAsia" w:hAnsiTheme="minorEastAsia"/>
                <w:sz w:val="24"/>
                <w:szCs w:val="24"/>
                <w:highlight w:val="none"/>
              </w:rPr>
            </w:pPr>
          </w:p>
        </w:tc>
        <w:tc>
          <w:tcPr>
            <w:tcW w:w="639" w:type="dxa"/>
            <w:vAlign w:val="center"/>
          </w:tcPr>
          <w:p w14:paraId="3C7F293F">
            <w:pPr>
              <w:pStyle w:val="54"/>
              <w:jc w:val="center"/>
              <w:rPr>
                <w:rFonts w:hint="default" w:asciiTheme="minorEastAsia" w:hAnsiTheme="minorEastAsia"/>
                <w:sz w:val="24"/>
                <w:szCs w:val="24"/>
                <w:highlight w:val="none"/>
              </w:rPr>
            </w:pPr>
          </w:p>
        </w:tc>
        <w:tc>
          <w:tcPr>
            <w:tcW w:w="639" w:type="dxa"/>
            <w:vAlign w:val="center"/>
          </w:tcPr>
          <w:p w14:paraId="0CAEC629">
            <w:pPr>
              <w:pStyle w:val="54"/>
              <w:jc w:val="center"/>
              <w:rPr>
                <w:rFonts w:hint="default" w:asciiTheme="minorEastAsia" w:hAnsiTheme="minorEastAsia"/>
                <w:sz w:val="24"/>
                <w:szCs w:val="24"/>
                <w:highlight w:val="none"/>
              </w:rPr>
            </w:pPr>
          </w:p>
        </w:tc>
        <w:tc>
          <w:tcPr>
            <w:tcW w:w="639" w:type="dxa"/>
            <w:vAlign w:val="center"/>
          </w:tcPr>
          <w:p w14:paraId="633CA232">
            <w:pPr>
              <w:pStyle w:val="54"/>
              <w:jc w:val="center"/>
              <w:rPr>
                <w:rFonts w:hint="default" w:asciiTheme="minorEastAsia" w:hAnsiTheme="minorEastAsia"/>
                <w:sz w:val="24"/>
                <w:szCs w:val="24"/>
                <w:highlight w:val="none"/>
              </w:rPr>
            </w:pPr>
          </w:p>
        </w:tc>
        <w:tc>
          <w:tcPr>
            <w:tcW w:w="639" w:type="dxa"/>
            <w:vAlign w:val="center"/>
          </w:tcPr>
          <w:p w14:paraId="61D73CE9">
            <w:pPr>
              <w:pStyle w:val="54"/>
              <w:jc w:val="center"/>
              <w:rPr>
                <w:rFonts w:hint="default" w:asciiTheme="minorEastAsia" w:hAnsiTheme="minorEastAsia"/>
                <w:sz w:val="24"/>
                <w:szCs w:val="24"/>
                <w:highlight w:val="none"/>
              </w:rPr>
            </w:pPr>
          </w:p>
        </w:tc>
        <w:tc>
          <w:tcPr>
            <w:tcW w:w="639" w:type="dxa"/>
            <w:vAlign w:val="center"/>
          </w:tcPr>
          <w:p w14:paraId="48E42E32">
            <w:pPr>
              <w:pStyle w:val="54"/>
              <w:jc w:val="center"/>
              <w:rPr>
                <w:rFonts w:hint="default" w:asciiTheme="minorEastAsia" w:hAnsiTheme="minorEastAsia"/>
                <w:sz w:val="24"/>
                <w:szCs w:val="24"/>
                <w:highlight w:val="none"/>
              </w:rPr>
            </w:pPr>
          </w:p>
        </w:tc>
        <w:tc>
          <w:tcPr>
            <w:tcW w:w="639" w:type="dxa"/>
            <w:vAlign w:val="center"/>
          </w:tcPr>
          <w:p w14:paraId="3F93C77C">
            <w:pPr>
              <w:pStyle w:val="54"/>
              <w:jc w:val="center"/>
              <w:rPr>
                <w:rFonts w:hint="default" w:asciiTheme="minorEastAsia" w:hAnsiTheme="minorEastAsia"/>
                <w:sz w:val="24"/>
                <w:szCs w:val="24"/>
                <w:highlight w:val="none"/>
              </w:rPr>
            </w:pPr>
          </w:p>
        </w:tc>
        <w:tc>
          <w:tcPr>
            <w:tcW w:w="639" w:type="dxa"/>
            <w:vAlign w:val="center"/>
          </w:tcPr>
          <w:p w14:paraId="2EDD1DEC">
            <w:pPr>
              <w:pStyle w:val="54"/>
              <w:jc w:val="center"/>
              <w:rPr>
                <w:rFonts w:hint="default" w:asciiTheme="minorEastAsia" w:hAnsiTheme="minorEastAsia"/>
                <w:sz w:val="24"/>
                <w:szCs w:val="24"/>
                <w:highlight w:val="none"/>
              </w:rPr>
            </w:pPr>
          </w:p>
        </w:tc>
        <w:tc>
          <w:tcPr>
            <w:tcW w:w="639" w:type="dxa"/>
            <w:vAlign w:val="center"/>
          </w:tcPr>
          <w:p w14:paraId="2CB87FB7">
            <w:pPr>
              <w:pStyle w:val="54"/>
              <w:jc w:val="center"/>
              <w:rPr>
                <w:rFonts w:hint="default" w:asciiTheme="minorEastAsia" w:hAnsiTheme="minorEastAsia"/>
                <w:sz w:val="24"/>
                <w:szCs w:val="24"/>
                <w:highlight w:val="none"/>
              </w:rPr>
            </w:pPr>
          </w:p>
        </w:tc>
      </w:tr>
    </w:tbl>
    <w:p w14:paraId="546176B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合计：</w:t>
      </w:r>
    </w:p>
    <w:p w14:paraId="18F3DB5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备注：无</w:t>
      </w:r>
    </w:p>
    <w:p w14:paraId="10489FA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时间：     年     月     日</w:t>
      </w:r>
    </w:p>
    <w:p w14:paraId="42920E5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xml:space="preserve">签章：                     </w:t>
      </w:r>
    </w:p>
    <w:p w14:paraId="3DA6D9DD">
      <w:pPr>
        <w:rPr>
          <w:highlight w:val="none"/>
        </w:rPr>
        <w:sectPr>
          <w:pgSz w:w="11906" w:h="16838"/>
          <w:pgMar w:top="1418" w:right="1418" w:bottom="1418" w:left="1418" w:header="851" w:footer="992" w:gutter="0"/>
          <w:cols w:space="425" w:num="1"/>
          <w:docGrid w:type="lines" w:linePitch="312" w:charSpace="0"/>
        </w:sectPr>
      </w:pPr>
    </w:p>
    <w:p w14:paraId="424446C5">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三、招标文件规定的价格扣除证明材料（若有）</w:t>
      </w:r>
    </w:p>
    <w:p w14:paraId="256DA043">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三-1优先类节能产品、环境标志产品价格扣除证明材料（若有）</w:t>
      </w:r>
    </w:p>
    <w:p w14:paraId="1A62283B">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三-1-①优先类节能产品、环境标志产品统计表（价格扣除适用，若有）</w:t>
      </w:r>
    </w:p>
    <w:p w14:paraId="03E2E57E">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432E4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73FF29A">
            <w:pPr>
              <w:spacing w:line="360" w:lineRule="auto"/>
              <w:jc w:val="center"/>
              <w:rPr>
                <w:rFonts w:asciiTheme="minorEastAsia" w:hAnsiTheme="minorEastAsia"/>
                <w:sz w:val="24"/>
                <w:szCs w:val="24"/>
                <w:highlight w:val="none"/>
              </w:rPr>
            </w:pPr>
          </w:p>
        </w:tc>
        <w:tc>
          <w:tcPr>
            <w:tcW w:w="7122" w:type="dxa"/>
            <w:gridSpan w:val="3"/>
            <w:vAlign w:val="center"/>
          </w:tcPr>
          <w:p w14:paraId="25554BF7">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本采购包内属于节能、环境标志产品情况</w:t>
            </w:r>
          </w:p>
        </w:tc>
      </w:tr>
      <w:tr w14:paraId="5FAA3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3495AC7">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187" w:type="dxa"/>
            <w:vAlign w:val="center"/>
          </w:tcPr>
          <w:p w14:paraId="21799BD1">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1187" w:type="dxa"/>
            <w:vAlign w:val="center"/>
          </w:tcPr>
          <w:p w14:paraId="3FCA2827">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产品名称</w:t>
            </w:r>
          </w:p>
        </w:tc>
        <w:tc>
          <w:tcPr>
            <w:tcW w:w="4748" w:type="dxa"/>
            <w:vAlign w:val="center"/>
          </w:tcPr>
          <w:p w14:paraId="382A18F4">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认证种类</w:t>
            </w:r>
          </w:p>
        </w:tc>
      </w:tr>
      <w:tr w14:paraId="4279C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08E723D9">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187" w:type="dxa"/>
            <w:vAlign w:val="center"/>
          </w:tcPr>
          <w:p w14:paraId="20444557">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187" w:type="dxa"/>
            <w:vAlign w:val="center"/>
          </w:tcPr>
          <w:p w14:paraId="57344333">
            <w:pPr>
              <w:spacing w:line="360" w:lineRule="auto"/>
              <w:jc w:val="center"/>
              <w:rPr>
                <w:rFonts w:asciiTheme="minorEastAsia" w:hAnsiTheme="minorEastAsia"/>
                <w:sz w:val="24"/>
                <w:szCs w:val="24"/>
                <w:highlight w:val="none"/>
              </w:rPr>
            </w:pPr>
          </w:p>
        </w:tc>
        <w:tc>
          <w:tcPr>
            <w:tcW w:w="4748" w:type="dxa"/>
            <w:vAlign w:val="center"/>
          </w:tcPr>
          <w:p w14:paraId="1F78829A">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供应商自行填写种类，并上传证明附件以便评审查看</w:t>
            </w:r>
          </w:p>
        </w:tc>
      </w:tr>
      <w:tr w14:paraId="17D1B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4F28EA81">
            <w:pPr>
              <w:spacing w:line="360" w:lineRule="auto"/>
              <w:jc w:val="center"/>
              <w:rPr>
                <w:rFonts w:asciiTheme="minorEastAsia" w:hAnsiTheme="minorEastAsia"/>
                <w:sz w:val="24"/>
                <w:szCs w:val="24"/>
                <w:highlight w:val="none"/>
              </w:rPr>
            </w:pPr>
          </w:p>
        </w:tc>
        <w:tc>
          <w:tcPr>
            <w:tcW w:w="1187" w:type="dxa"/>
            <w:vAlign w:val="center"/>
          </w:tcPr>
          <w:p w14:paraId="37C34978">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p w14:paraId="44F263A6">
            <w:pPr>
              <w:pStyle w:val="54"/>
              <w:spacing w:line="360" w:lineRule="auto"/>
              <w:jc w:val="center"/>
              <w:rPr>
                <w:rFonts w:hint="default" w:asciiTheme="minorEastAsia" w:hAnsiTheme="minorEastAsia"/>
                <w:sz w:val="24"/>
                <w:szCs w:val="24"/>
                <w:highlight w:val="none"/>
              </w:rPr>
            </w:pPr>
          </w:p>
        </w:tc>
        <w:tc>
          <w:tcPr>
            <w:tcW w:w="1187" w:type="dxa"/>
            <w:vAlign w:val="center"/>
          </w:tcPr>
          <w:p w14:paraId="05F63D29">
            <w:pPr>
              <w:spacing w:line="360" w:lineRule="auto"/>
              <w:jc w:val="center"/>
              <w:rPr>
                <w:rFonts w:asciiTheme="minorEastAsia" w:hAnsiTheme="minorEastAsia"/>
                <w:sz w:val="24"/>
                <w:szCs w:val="24"/>
                <w:highlight w:val="none"/>
              </w:rPr>
            </w:pPr>
          </w:p>
        </w:tc>
        <w:tc>
          <w:tcPr>
            <w:tcW w:w="4748" w:type="dxa"/>
            <w:vAlign w:val="center"/>
          </w:tcPr>
          <w:p w14:paraId="437E176C">
            <w:pPr>
              <w:spacing w:line="360" w:lineRule="auto"/>
              <w:jc w:val="center"/>
              <w:rPr>
                <w:rFonts w:asciiTheme="minorEastAsia" w:hAnsiTheme="minorEastAsia"/>
                <w:sz w:val="24"/>
                <w:szCs w:val="24"/>
                <w:highlight w:val="none"/>
              </w:rPr>
            </w:pPr>
          </w:p>
        </w:tc>
      </w:tr>
      <w:tr w14:paraId="02A30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408389B">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备注</w:t>
            </w:r>
          </w:p>
        </w:tc>
        <w:tc>
          <w:tcPr>
            <w:tcW w:w="7122" w:type="dxa"/>
            <w:gridSpan w:val="3"/>
            <w:vAlign w:val="center"/>
          </w:tcPr>
          <w:p w14:paraId="4F9DDCF8">
            <w:pPr>
              <w:pStyle w:val="54"/>
              <w:spacing w:line="360" w:lineRule="auto"/>
              <w:jc w:val="center"/>
              <w:rPr>
                <w:rFonts w:hint="default" w:asciiTheme="minorEastAsia" w:hAnsiTheme="minorEastAsia"/>
                <w:sz w:val="24"/>
                <w:szCs w:val="24"/>
                <w:highlight w:val="none"/>
              </w:rPr>
            </w:pPr>
          </w:p>
        </w:tc>
      </w:tr>
    </w:tbl>
    <w:p w14:paraId="61C1CDD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9F4F8A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1、对节能、环境标志产品计算价格扣除时，只依据电子投标文件“投标（响应）报价明细表”以及“优先类节能产品、环境标志产品证明材料（价格扣除适用，若有）”。</w:t>
      </w:r>
    </w:p>
    <w:p w14:paraId="610B01C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2、本表以采购包为单位，不同采购包请分别填写；同一采购包请按照其品目号顺序分别填写。</w:t>
      </w:r>
    </w:p>
    <w:p w14:paraId="65627B2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3、具体统计、计算：</w:t>
      </w:r>
    </w:p>
    <w:p w14:paraId="5356AE0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3.1同一品目中各认证证书不重复计算价格扣除。</w:t>
      </w:r>
    </w:p>
    <w:p w14:paraId="32A3FD9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3.2计算结果若除不尽，可四舍五入保留到小数点后两位。</w:t>
      </w:r>
    </w:p>
    <w:p w14:paraId="4FBB787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3.3投标人（供应商）按照采购文件要求认真统计、计算。</w:t>
      </w:r>
    </w:p>
    <w:p w14:paraId="4074D84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3.4若无节能、环境标志产品，不填写本表。</w:t>
      </w:r>
    </w:p>
    <w:p w14:paraId="2BED474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3.5强制类节能产品不享受价格扣除。</w:t>
      </w:r>
    </w:p>
    <w:p w14:paraId="1FB801EC">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385B602E">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472BCCE8">
      <w:pPr>
        <w:rPr>
          <w:highlight w:val="none"/>
        </w:rPr>
      </w:pPr>
    </w:p>
    <w:p w14:paraId="39DFA7DA">
      <w:pPr>
        <w:rPr>
          <w:highlight w:val="none"/>
        </w:rPr>
        <w:sectPr>
          <w:pgSz w:w="11906" w:h="16838"/>
          <w:pgMar w:top="1418" w:right="1418" w:bottom="1418" w:left="1418" w:header="851" w:footer="992" w:gutter="0"/>
          <w:cols w:space="425" w:num="1"/>
          <w:docGrid w:type="lines" w:linePitch="312" w:charSpace="0"/>
        </w:sectPr>
      </w:pPr>
    </w:p>
    <w:p w14:paraId="34CA3453">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三-1-②优先类节能产品、环境标志产品证明材料（价格扣除适用，若有）</w:t>
      </w:r>
    </w:p>
    <w:p w14:paraId="282B4DDC">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三-2小型、微型企业产品等价格扣除证明材料（若有）</w:t>
      </w:r>
    </w:p>
    <w:p w14:paraId="7AC339DB">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三-2-①中小企业声明函（价格扣除适用，若有）</w:t>
      </w:r>
    </w:p>
    <w:p w14:paraId="4B3F521B">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中小企业声明函（货物）</w:t>
      </w:r>
    </w:p>
    <w:p w14:paraId="644EB8F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采购活动，提供的货物全部由符合政策要求的中小企业制造。相关企业（含联合体中的中小企业、签订分包意向协议的中小企业）的具体情况如下：</w:t>
      </w:r>
    </w:p>
    <w:p w14:paraId="7351DCC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w:t>
      </w:r>
      <w:r>
        <w:rPr>
          <w:rFonts w:cs="宋体" w:asciiTheme="minorEastAsia" w:hAnsiTheme="minorEastAsia"/>
          <w:sz w:val="24"/>
          <w:szCs w:val="24"/>
          <w:highlight w:val="none"/>
          <w:vertAlign w:val="superscript"/>
        </w:rPr>
        <w:t>1</w:t>
      </w:r>
      <w:r>
        <w:rPr>
          <w:rFonts w:asciiTheme="minorEastAsia" w:hAnsiTheme="minorEastAsia"/>
          <w:sz w:val="24"/>
          <w:szCs w:val="24"/>
          <w:highlight w:val="none"/>
        </w:rPr>
        <w:t>，属于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5EF8362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 xml:space="preserve"> （标的名称） </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行业；制造商为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01FDC2E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505EB7A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27B3EFA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7FAD745F">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1B97FEF7">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30FAEDC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739C8D2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4BC70DEF">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6ABF97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37D00F5">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中小企业声明函（工程、服务）</w:t>
      </w:r>
    </w:p>
    <w:p w14:paraId="399B4754">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本公司（联合体）郑重声明，根据《政府采购促进中小企业发展管理办法》（财库﹝2020﹞46 号）的规定，本公司（联合体）参加</w:t>
      </w:r>
      <w:r>
        <w:rPr>
          <w:rFonts w:asciiTheme="minorEastAsia" w:hAnsiTheme="minorEastAsia"/>
          <w:sz w:val="24"/>
          <w:szCs w:val="24"/>
          <w:highlight w:val="none"/>
          <w:u w:val="single"/>
        </w:rPr>
        <w:t>（单位名称）</w:t>
      </w:r>
      <w:r>
        <w:rPr>
          <w:rFonts w:asciiTheme="minorEastAsia" w:hAnsiTheme="minorEastAsia"/>
          <w:sz w:val="24"/>
          <w:szCs w:val="24"/>
          <w:highlight w:val="none"/>
        </w:rPr>
        <w:t>的</w:t>
      </w:r>
      <w:r>
        <w:rPr>
          <w:rFonts w:asciiTheme="minorEastAsia" w:hAnsiTheme="minorEastAsia"/>
          <w:sz w:val="24"/>
          <w:szCs w:val="24"/>
          <w:highlight w:val="none"/>
          <w:u w:val="single"/>
        </w:rPr>
        <w:t>（项目名称）</w:t>
      </w:r>
      <w:r>
        <w:rPr>
          <w:rFonts w:asciiTheme="minorEastAsia" w:hAnsi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F2BBC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w:t>
      </w:r>
      <w:r>
        <w:rPr>
          <w:rFonts w:cs="宋体" w:asciiTheme="minorEastAsia" w:hAnsiTheme="minorEastAsia"/>
          <w:sz w:val="24"/>
          <w:szCs w:val="24"/>
          <w:highlight w:val="none"/>
          <w:vertAlign w:val="superscript"/>
        </w:rPr>
        <w:t>1</w:t>
      </w:r>
      <w:r>
        <w:rPr>
          <w:rFonts w:asciiTheme="minorEastAsia" w:hAnsiTheme="minorEastAsia"/>
          <w:sz w:val="24"/>
          <w:szCs w:val="24"/>
          <w:highlight w:val="none"/>
        </w:rPr>
        <w:t>，属于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135E722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w:t>
      </w:r>
      <w:r>
        <w:rPr>
          <w:rFonts w:asciiTheme="minorEastAsia" w:hAnsiTheme="minorEastAsia"/>
          <w:sz w:val="24"/>
          <w:szCs w:val="24"/>
          <w:highlight w:val="none"/>
          <w:u w:val="single"/>
        </w:rPr>
        <w:t>（标的名称）</w:t>
      </w:r>
      <w:r>
        <w:rPr>
          <w:rFonts w:asciiTheme="minorEastAsia" w:hAnsiTheme="minorEastAsia"/>
          <w:sz w:val="24"/>
          <w:szCs w:val="24"/>
          <w:highlight w:val="none"/>
        </w:rPr>
        <w:t>，属于</w:t>
      </w:r>
      <w:r>
        <w:rPr>
          <w:rFonts w:asciiTheme="minorEastAsia" w:hAnsiTheme="minorEastAsia"/>
          <w:sz w:val="24"/>
          <w:szCs w:val="24"/>
          <w:highlight w:val="none"/>
          <w:u w:val="single"/>
        </w:rPr>
        <w:t>（采购文件中明确的所属行业）</w:t>
      </w:r>
      <w:r>
        <w:rPr>
          <w:rFonts w:asciiTheme="minorEastAsia" w:hAnsiTheme="minorEastAsia"/>
          <w:sz w:val="24"/>
          <w:szCs w:val="24"/>
          <w:highlight w:val="none"/>
        </w:rPr>
        <w:t>；承建（承接）企业为</w:t>
      </w:r>
      <w:r>
        <w:rPr>
          <w:rFonts w:asciiTheme="minorEastAsia" w:hAnsiTheme="minorEastAsia"/>
          <w:sz w:val="24"/>
          <w:szCs w:val="24"/>
          <w:highlight w:val="none"/>
          <w:u w:val="single"/>
        </w:rPr>
        <w:t>（企业名称）</w:t>
      </w:r>
      <w:r>
        <w:rPr>
          <w:rFonts w:asciiTheme="minorEastAsia" w:hAnsiTheme="minorEastAsia"/>
          <w:sz w:val="24"/>
          <w:szCs w:val="24"/>
          <w:highlight w:val="none"/>
        </w:rPr>
        <w:t>，从业人员</w:t>
      </w:r>
      <w:r>
        <w:rPr>
          <w:rFonts w:asciiTheme="minorEastAsia" w:hAnsiTheme="minorEastAsia"/>
          <w:sz w:val="24"/>
          <w:szCs w:val="24"/>
          <w:highlight w:val="none"/>
          <w:u w:val="single"/>
        </w:rPr>
        <w:t>　　　　　</w:t>
      </w:r>
      <w:r>
        <w:rPr>
          <w:rFonts w:asciiTheme="minorEastAsia" w:hAnsiTheme="minorEastAsia"/>
          <w:sz w:val="24"/>
          <w:szCs w:val="24"/>
          <w:highlight w:val="none"/>
        </w:rPr>
        <w:t>人，营业收入为</w:t>
      </w:r>
      <w:r>
        <w:rPr>
          <w:rFonts w:asciiTheme="minorEastAsia" w:hAnsiTheme="minorEastAsia"/>
          <w:sz w:val="24"/>
          <w:szCs w:val="24"/>
          <w:highlight w:val="none"/>
          <w:u w:val="single"/>
        </w:rPr>
        <w:t>　　　　　</w:t>
      </w:r>
      <w:r>
        <w:rPr>
          <w:rFonts w:asciiTheme="minorEastAsia" w:hAnsiTheme="minorEastAsia"/>
          <w:sz w:val="24"/>
          <w:szCs w:val="24"/>
          <w:highlight w:val="none"/>
        </w:rPr>
        <w:t>万元，资产总额为</w:t>
      </w:r>
      <w:r>
        <w:rPr>
          <w:rFonts w:asciiTheme="minorEastAsia" w:hAnsiTheme="minorEastAsia"/>
          <w:sz w:val="24"/>
          <w:szCs w:val="24"/>
          <w:highlight w:val="none"/>
          <w:u w:val="single"/>
        </w:rPr>
        <w:t>　　　　　</w:t>
      </w:r>
      <w:r>
        <w:rPr>
          <w:rFonts w:asciiTheme="minorEastAsia" w:hAnsiTheme="minorEastAsia"/>
          <w:sz w:val="24"/>
          <w:szCs w:val="24"/>
          <w:highlight w:val="none"/>
        </w:rPr>
        <w:t>万元，属于</w:t>
      </w:r>
      <w:r>
        <w:rPr>
          <w:rFonts w:asciiTheme="minorEastAsia" w:hAnsiTheme="minorEastAsia"/>
          <w:sz w:val="24"/>
          <w:szCs w:val="24"/>
          <w:highlight w:val="none"/>
          <w:u w:val="single"/>
        </w:rPr>
        <w:t>（中型企业、小型企业、微型企业）</w:t>
      </w:r>
      <w:r>
        <w:rPr>
          <w:rFonts w:asciiTheme="minorEastAsia" w:hAnsiTheme="minorEastAsia"/>
          <w:sz w:val="24"/>
          <w:szCs w:val="24"/>
          <w:highlight w:val="none"/>
        </w:rPr>
        <w:t>；</w:t>
      </w:r>
    </w:p>
    <w:p w14:paraId="44D12C8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w:t>
      </w:r>
    </w:p>
    <w:p w14:paraId="71A6C7C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以上企业，不属于大企业的分支机构，不存在控股股东为大企业的情形，也不存在与大企业的负责人为同一人的情形。</w:t>
      </w:r>
    </w:p>
    <w:p w14:paraId="7B35D48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本企业对上述声明内容的真实性负责。如有虚假，将依法承担相应责任。</w:t>
      </w:r>
    </w:p>
    <w:p w14:paraId="096ADB18">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66C32140">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407176F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093016B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1、从业人员、营业收入、资产总额填报上一年度数据，无上一年度数据的新成立企业可不填报。</w:t>
      </w:r>
    </w:p>
    <w:p w14:paraId="57B96AB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E26B00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1F86656">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三-2-②小型、微型企业等证明材料（价格扣除适用，若有）</w:t>
      </w:r>
    </w:p>
    <w:p w14:paraId="53CFF572">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02A9F2E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459C55A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1837AF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附：</w:t>
      </w:r>
    </w:p>
    <w:p w14:paraId="2005BF1D">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残疾人福利性单位声明函（价格扣除适用，若有）</w:t>
      </w:r>
    </w:p>
    <w:p w14:paraId="797D108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1223D2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FD56F1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）由本投标人承建的（填写“所投采购包、品目号”）工程</w:t>
      </w:r>
    </w:p>
    <w:p w14:paraId="69A074B6">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 ）由本投标人承接的（填写“所投采购包、品目号”）服务；</w:t>
      </w:r>
    </w:p>
    <w:p w14:paraId="7A5CFAC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本投标人对上述声明的真实性负责。如有虚假，将依法承担相应责任。</w:t>
      </w:r>
    </w:p>
    <w:p w14:paraId="17C89CA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备注：</w:t>
      </w:r>
    </w:p>
    <w:p w14:paraId="685CACB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1、请投标人按照实际情况编制填写本声明函，并在相应的（）中打“√”。</w:t>
      </w:r>
    </w:p>
    <w:p w14:paraId="49B4246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2、若《残疾人福利性单位声明函》内容不真实，视为提供虚假材料。</w:t>
      </w:r>
    </w:p>
    <w:p w14:paraId="2BF97AE3">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3E9ED6A5">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29F7A2E4">
      <w:pPr>
        <w:pStyle w:val="54"/>
        <w:spacing w:line="360" w:lineRule="auto"/>
        <w:rPr>
          <w:rFonts w:hint="default" w:asciiTheme="minorEastAsia" w:hAnsiTheme="minorEastAsia"/>
          <w:sz w:val="24"/>
          <w:szCs w:val="24"/>
          <w:highlight w:val="none"/>
        </w:rPr>
      </w:pPr>
    </w:p>
    <w:p w14:paraId="01E9ADE8">
      <w:pPr>
        <w:pStyle w:val="54"/>
        <w:spacing w:line="360" w:lineRule="auto"/>
        <w:rPr>
          <w:rFonts w:hint="default" w:asciiTheme="minorEastAsia" w:hAnsiTheme="minorEastAsia"/>
          <w:sz w:val="24"/>
          <w:szCs w:val="24"/>
          <w:highlight w:val="none"/>
        </w:rPr>
      </w:pPr>
      <w:r>
        <w:rPr>
          <w:rFonts w:asciiTheme="minorEastAsia" w:hAnsiTheme="minorEastAsia"/>
          <w:sz w:val="24"/>
          <w:szCs w:val="24"/>
          <w:highlight w:val="none"/>
        </w:rPr>
        <w:t>附：</w:t>
      </w:r>
    </w:p>
    <w:p w14:paraId="44536B42">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监狱企业证明材料</w:t>
      </w:r>
    </w:p>
    <w:p w14:paraId="1468ED08">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0A8C48A0">
      <w:pPr>
        <w:rPr>
          <w:highlight w:val="none"/>
        </w:rPr>
      </w:pPr>
    </w:p>
    <w:p w14:paraId="1EBC0B95">
      <w:pPr>
        <w:rPr>
          <w:highlight w:val="none"/>
        </w:rPr>
        <w:sectPr>
          <w:pgSz w:w="11906" w:h="16838"/>
          <w:pgMar w:top="1418" w:right="1418" w:bottom="1418" w:left="1418" w:header="851" w:footer="992" w:gutter="0"/>
          <w:cols w:space="425" w:num="1"/>
          <w:docGrid w:type="lines" w:linePitch="312" w:charSpace="0"/>
        </w:sectPr>
      </w:pPr>
    </w:p>
    <w:p w14:paraId="53050C37">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三-3招标文件规定的其他价格扣除证明材料（若有）</w:t>
      </w:r>
    </w:p>
    <w:p w14:paraId="5794402E">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5057903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0765DA10">
      <w:pPr>
        <w:rPr>
          <w:highlight w:val="none"/>
        </w:rPr>
      </w:pPr>
    </w:p>
    <w:p w14:paraId="3A7A8895">
      <w:pPr>
        <w:rPr>
          <w:highlight w:val="none"/>
        </w:rPr>
        <w:sectPr>
          <w:pgSz w:w="11906" w:h="16838"/>
          <w:pgMar w:top="1418" w:right="1418" w:bottom="1418" w:left="1418" w:header="851" w:footer="992" w:gutter="0"/>
          <w:cols w:space="425" w:num="1"/>
          <w:docGrid w:type="lines" w:linePitch="312" w:charSpace="0"/>
        </w:sectPr>
      </w:pPr>
    </w:p>
    <w:p w14:paraId="01AF69C6">
      <w:pPr>
        <w:spacing w:beforeLines="50" w:afterLines="50"/>
        <w:jc w:val="center"/>
        <w:rPr>
          <w:b/>
          <w:sz w:val="28"/>
          <w:szCs w:val="28"/>
          <w:highlight w:val="none"/>
        </w:rPr>
      </w:pPr>
      <w:r>
        <w:rPr>
          <w:b/>
          <w:sz w:val="28"/>
          <w:szCs w:val="28"/>
          <w:highlight w:val="none"/>
        </w:rPr>
        <w:t>封面格式（</w:t>
      </w:r>
      <w:r>
        <w:rPr>
          <w:rFonts w:hint="eastAsia"/>
          <w:b/>
          <w:sz w:val="28"/>
          <w:szCs w:val="28"/>
          <w:highlight w:val="none"/>
        </w:rPr>
        <w:t>技术</w:t>
      </w:r>
      <w:r>
        <w:rPr>
          <w:b/>
          <w:sz w:val="28"/>
          <w:szCs w:val="28"/>
          <w:highlight w:val="none"/>
        </w:rPr>
        <w:t>商务部分）</w:t>
      </w:r>
    </w:p>
    <w:p w14:paraId="56452A3E">
      <w:pPr>
        <w:jc w:val="center"/>
        <w:rPr>
          <w:rFonts w:ascii="宋体" w:hAnsi="宋体" w:eastAsia="宋体"/>
          <w:b/>
          <w:sz w:val="32"/>
          <w:szCs w:val="32"/>
          <w:highlight w:val="none"/>
        </w:rPr>
      </w:pPr>
    </w:p>
    <w:p w14:paraId="2371373A">
      <w:pPr>
        <w:jc w:val="center"/>
        <w:rPr>
          <w:rFonts w:ascii="宋体" w:hAnsi="宋体" w:eastAsia="宋体"/>
          <w:b/>
          <w:sz w:val="32"/>
          <w:szCs w:val="32"/>
          <w:highlight w:val="none"/>
        </w:rPr>
      </w:pPr>
      <w:r>
        <w:rPr>
          <w:rFonts w:ascii="宋体" w:hAnsi="宋体" w:eastAsia="宋体"/>
          <w:b/>
          <w:sz w:val="32"/>
          <w:szCs w:val="32"/>
          <w:highlight w:val="none"/>
        </w:rPr>
        <w:t>福建省政府采购投标文件</w:t>
      </w:r>
    </w:p>
    <w:p w14:paraId="248AB00F">
      <w:pPr>
        <w:jc w:val="center"/>
        <w:rPr>
          <w:rFonts w:ascii="宋体" w:hAnsi="宋体" w:eastAsia="宋体"/>
          <w:b/>
          <w:sz w:val="32"/>
          <w:szCs w:val="32"/>
          <w:highlight w:val="none"/>
        </w:rPr>
      </w:pPr>
      <w:r>
        <w:rPr>
          <w:rFonts w:ascii="宋体" w:hAnsi="宋体" w:eastAsia="宋体"/>
          <w:b/>
          <w:sz w:val="32"/>
          <w:szCs w:val="32"/>
          <w:highlight w:val="none"/>
        </w:rPr>
        <w:t>（</w:t>
      </w:r>
      <w:r>
        <w:rPr>
          <w:rFonts w:hint="eastAsia" w:ascii="宋体" w:hAnsi="宋体" w:eastAsia="宋体"/>
          <w:b/>
          <w:sz w:val="32"/>
          <w:szCs w:val="32"/>
          <w:highlight w:val="none"/>
        </w:rPr>
        <w:t>技术商务</w:t>
      </w:r>
      <w:r>
        <w:rPr>
          <w:rFonts w:ascii="宋体" w:hAnsi="宋体" w:eastAsia="宋体"/>
          <w:b/>
          <w:sz w:val="32"/>
          <w:szCs w:val="32"/>
          <w:highlight w:val="none"/>
        </w:rPr>
        <w:t>部分）</w:t>
      </w:r>
    </w:p>
    <w:p w14:paraId="05E0325D">
      <w:pPr>
        <w:jc w:val="center"/>
        <w:rPr>
          <w:rFonts w:ascii="宋体" w:hAnsi="宋体" w:eastAsia="宋体"/>
          <w:b/>
          <w:sz w:val="32"/>
          <w:szCs w:val="32"/>
          <w:highlight w:val="none"/>
        </w:rPr>
      </w:pPr>
      <w:r>
        <w:rPr>
          <w:rFonts w:ascii="宋体" w:hAnsi="宋体" w:eastAsia="宋体"/>
          <w:b/>
          <w:sz w:val="32"/>
          <w:szCs w:val="32"/>
          <w:highlight w:val="none"/>
        </w:rPr>
        <w:t>（填写正本或副本）</w:t>
      </w:r>
    </w:p>
    <w:p w14:paraId="7D28551F">
      <w:pPr>
        <w:jc w:val="center"/>
        <w:rPr>
          <w:rFonts w:ascii="宋体" w:hAnsi="宋体" w:eastAsia="宋体"/>
          <w:b/>
          <w:sz w:val="32"/>
          <w:szCs w:val="32"/>
          <w:highlight w:val="none"/>
        </w:rPr>
      </w:pPr>
    </w:p>
    <w:p w14:paraId="68671175">
      <w:pPr>
        <w:jc w:val="center"/>
        <w:rPr>
          <w:rFonts w:ascii="宋体" w:hAnsi="宋体" w:eastAsia="宋体"/>
          <w:b/>
          <w:sz w:val="32"/>
          <w:szCs w:val="32"/>
          <w:highlight w:val="none"/>
        </w:rPr>
      </w:pPr>
    </w:p>
    <w:p w14:paraId="516D79BA">
      <w:pPr>
        <w:jc w:val="center"/>
        <w:rPr>
          <w:rFonts w:ascii="宋体" w:hAnsi="宋体" w:eastAsia="宋体"/>
          <w:b/>
          <w:sz w:val="32"/>
          <w:szCs w:val="32"/>
          <w:highlight w:val="none"/>
        </w:rPr>
      </w:pPr>
      <w:r>
        <w:rPr>
          <w:rFonts w:ascii="宋体" w:hAnsi="宋体" w:eastAsia="宋体"/>
          <w:b/>
          <w:sz w:val="32"/>
          <w:szCs w:val="32"/>
          <w:highlight w:val="none"/>
        </w:rPr>
        <w:t>（项目名称：（由投标人填写）</w:t>
      </w:r>
    </w:p>
    <w:p w14:paraId="1BF86912">
      <w:pPr>
        <w:jc w:val="center"/>
        <w:rPr>
          <w:rFonts w:ascii="宋体" w:hAnsi="宋体" w:eastAsia="宋体"/>
          <w:b/>
          <w:sz w:val="32"/>
          <w:szCs w:val="32"/>
          <w:highlight w:val="none"/>
        </w:rPr>
      </w:pPr>
      <w:r>
        <w:rPr>
          <w:rFonts w:ascii="宋体" w:hAnsi="宋体" w:eastAsia="宋体"/>
          <w:b/>
          <w:sz w:val="32"/>
          <w:szCs w:val="32"/>
          <w:highlight w:val="none"/>
        </w:rPr>
        <w:t>（备案编号：（由投标人填写）</w:t>
      </w:r>
    </w:p>
    <w:p w14:paraId="38D14FBC">
      <w:pPr>
        <w:jc w:val="center"/>
        <w:rPr>
          <w:rFonts w:ascii="宋体" w:hAnsi="宋体" w:eastAsia="宋体"/>
          <w:b/>
          <w:sz w:val="32"/>
          <w:szCs w:val="32"/>
          <w:highlight w:val="none"/>
        </w:rPr>
      </w:pPr>
      <w:r>
        <w:rPr>
          <w:rFonts w:ascii="宋体" w:hAnsi="宋体" w:eastAsia="宋体"/>
          <w:b/>
          <w:sz w:val="32"/>
          <w:szCs w:val="32"/>
          <w:highlight w:val="none"/>
        </w:rPr>
        <w:t>（项目编号：（由投标人填写）</w:t>
      </w:r>
    </w:p>
    <w:p w14:paraId="47589402">
      <w:pPr>
        <w:jc w:val="center"/>
        <w:rPr>
          <w:rFonts w:ascii="宋体" w:hAnsi="宋体" w:eastAsia="宋体"/>
          <w:b/>
          <w:sz w:val="32"/>
          <w:szCs w:val="32"/>
          <w:highlight w:val="none"/>
        </w:rPr>
      </w:pPr>
      <w:r>
        <w:rPr>
          <w:rFonts w:ascii="宋体" w:hAnsi="宋体" w:eastAsia="宋体"/>
          <w:b/>
          <w:sz w:val="32"/>
          <w:szCs w:val="32"/>
          <w:highlight w:val="none"/>
        </w:rPr>
        <w:t>（所投采购包：（由投标人填写）</w:t>
      </w:r>
    </w:p>
    <w:p w14:paraId="46A4783E">
      <w:pPr>
        <w:jc w:val="center"/>
        <w:rPr>
          <w:rFonts w:ascii="宋体" w:hAnsi="宋体" w:eastAsia="宋体"/>
          <w:b/>
          <w:sz w:val="32"/>
          <w:szCs w:val="32"/>
          <w:highlight w:val="none"/>
        </w:rPr>
      </w:pPr>
    </w:p>
    <w:p w14:paraId="5EBBA4C7">
      <w:pPr>
        <w:jc w:val="center"/>
        <w:rPr>
          <w:rFonts w:ascii="宋体" w:hAnsi="宋体" w:eastAsia="宋体"/>
          <w:b/>
          <w:sz w:val="32"/>
          <w:szCs w:val="32"/>
          <w:highlight w:val="none"/>
        </w:rPr>
      </w:pPr>
      <w:r>
        <w:rPr>
          <w:rFonts w:ascii="宋体" w:hAnsi="宋体" w:eastAsia="宋体"/>
          <w:b/>
          <w:sz w:val="32"/>
          <w:szCs w:val="32"/>
          <w:highlight w:val="none"/>
        </w:rPr>
        <w:t>投标人：（填写“全称”）</w:t>
      </w:r>
    </w:p>
    <w:p w14:paraId="4BE6F78F">
      <w:pPr>
        <w:jc w:val="center"/>
        <w:rPr>
          <w:rFonts w:ascii="宋体" w:hAnsi="宋体" w:eastAsia="宋体"/>
          <w:b/>
          <w:sz w:val="32"/>
          <w:szCs w:val="32"/>
          <w:highlight w:val="none"/>
        </w:rPr>
      </w:pPr>
      <w:r>
        <w:rPr>
          <w:rFonts w:ascii="宋体" w:hAnsi="宋体" w:eastAsia="宋体"/>
          <w:b/>
          <w:sz w:val="32"/>
          <w:szCs w:val="32"/>
          <w:highlight w:val="none"/>
        </w:rPr>
        <w:t>（由投标人填写）年（由投标人填写）月</w:t>
      </w:r>
    </w:p>
    <w:p w14:paraId="31C95786">
      <w:pPr>
        <w:rPr>
          <w:highlight w:val="none"/>
        </w:rPr>
      </w:pPr>
    </w:p>
    <w:p w14:paraId="78116F53">
      <w:pPr>
        <w:rPr>
          <w:highlight w:val="none"/>
        </w:rPr>
      </w:pPr>
    </w:p>
    <w:p w14:paraId="183978F6">
      <w:pPr>
        <w:rPr>
          <w:highlight w:val="none"/>
        </w:rPr>
        <w:sectPr>
          <w:pgSz w:w="11906" w:h="16838"/>
          <w:pgMar w:top="1418" w:right="1418" w:bottom="1418" w:left="1418" w:header="851" w:footer="992" w:gutter="0"/>
          <w:cols w:space="425" w:num="1"/>
          <w:docGrid w:type="lines" w:linePitch="312" w:charSpace="0"/>
        </w:sectPr>
      </w:pPr>
    </w:p>
    <w:p w14:paraId="1C93672F">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索引</w:t>
      </w:r>
    </w:p>
    <w:p w14:paraId="706DA7B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一、标的说明一览表</w:t>
      </w:r>
    </w:p>
    <w:p w14:paraId="7C59A69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二、技术和服务要求响应表</w:t>
      </w:r>
    </w:p>
    <w:p w14:paraId="6C7EBAD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三、商务条件响应表</w:t>
      </w:r>
    </w:p>
    <w:p w14:paraId="3A89180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四、投标人提交的其他资料（若有）</w:t>
      </w:r>
    </w:p>
    <w:p w14:paraId="4D214B9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4442730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技术商务部分中不得出现报价部分的全部或部分的投标报价信息（或组成资料），否则符合性审查不合格。</w:t>
      </w:r>
    </w:p>
    <w:p w14:paraId="52067DF1">
      <w:pPr>
        <w:rPr>
          <w:highlight w:val="none"/>
        </w:rPr>
      </w:pPr>
    </w:p>
    <w:p w14:paraId="09E1E3C4">
      <w:pPr>
        <w:rPr>
          <w:highlight w:val="none"/>
        </w:rPr>
        <w:sectPr>
          <w:pgSz w:w="11906" w:h="16838"/>
          <w:pgMar w:top="1418" w:right="1418" w:bottom="1418" w:left="1418" w:header="851" w:footer="992" w:gutter="0"/>
          <w:cols w:space="425" w:num="1"/>
          <w:docGrid w:type="lines" w:linePitch="312" w:charSpace="0"/>
        </w:sectPr>
      </w:pPr>
    </w:p>
    <w:p w14:paraId="5A4C24CB">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一、标的说明一览表</w:t>
      </w:r>
    </w:p>
    <w:p w14:paraId="1578BCE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247F5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62" w:type="dxa"/>
            <w:vAlign w:val="center"/>
          </w:tcPr>
          <w:p w14:paraId="24F0A2D3">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166" w:type="dxa"/>
            <w:vAlign w:val="center"/>
          </w:tcPr>
          <w:p w14:paraId="3F6A08D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1531" w:type="dxa"/>
            <w:vAlign w:val="center"/>
          </w:tcPr>
          <w:p w14:paraId="67724A6F">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投标标的</w:t>
            </w:r>
          </w:p>
        </w:tc>
        <w:tc>
          <w:tcPr>
            <w:tcW w:w="1161" w:type="dxa"/>
            <w:vAlign w:val="center"/>
          </w:tcPr>
          <w:p w14:paraId="6CB624ED">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数量</w:t>
            </w:r>
          </w:p>
        </w:tc>
        <w:tc>
          <w:tcPr>
            <w:tcW w:w="1161" w:type="dxa"/>
            <w:vAlign w:val="center"/>
          </w:tcPr>
          <w:p w14:paraId="7F33A37C">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规格</w:t>
            </w:r>
          </w:p>
        </w:tc>
        <w:tc>
          <w:tcPr>
            <w:tcW w:w="1161" w:type="dxa"/>
            <w:vAlign w:val="center"/>
          </w:tcPr>
          <w:p w14:paraId="12CB024D">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来源地</w:t>
            </w:r>
          </w:p>
        </w:tc>
        <w:tc>
          <w:tcPr>
            <w:tcW w:w="1153" w:type="dxa"/>
            <w:vAlign w:val="center"/>
          </w:tcPr>
          <w:p w14:paraId="1B1BB7E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备注</w:t>
            </w:r>
          </w:p>
        </w:tc>
      </w:tr>
      <w:tr w14:paraId="1F6B6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145EC901">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166" w:type="dxa"/>
            <w:vAlign w:val="center"/>
          </w:tcPr>
          <w:p w14:paraId="415BAC0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531" w:type="dxa"/>
            <w:vAlign w:val="center"/>
          </w:tcPr>
          <w:p w14:paraId="40767727">
            <w:pPr>
              <w:spacing w:line="360" w:lineRule="auto"/>
              <w:jc w:val="center"/>
              <w:rPr>
                <w:rFonts w:asciiTheme="minorEastAsia" w:hAnsiTheme="minorEastAsia"/>
                <w:sz w:val="24"/>
                <w:szCs w:val="24"/>
                <w:highlight w:val="none"/>
              </w:rPr>
            </w:pPr>
          </w:p>
        </w:tc>
        <w:tc>
          <w:tcPr>
            <w:tcW w:w="1161" w:type="dxa"/>
            <w:vAlign w:val="center"/>
          </w:tcPr>
          <w:p w14:paraId="7F9753ED">
            <w:pPr>
              <w:spacing w:line="360" w:lineRule="auto"/>
              <w:jc w:val="center"/>
              <w:rPr>
                <w:rFonts w:asciiTheme="minorEastAsia" w:hAnsiTheme="minorEastAsia"/>
                <w:sz w:val="24"/>
                <w:szCs w:val="24"/>
                <w:highlight w:val="none"/>
              </w:rPr>
            </w:pPr>
          </w:p>
        </w:tc>
        <w:tc>
          <w:tcPr>
            <w:tcW w:w="1161" w:type="dxa"/>
            <w:vAlign w:val="center"/>
          </w:tcPr>
          <w:p w14:paraId="2A6C4C3B">
            <w:pPr>
              <w:spacing w:line="360" w:lineRule="auto"/>
              <w:jc w:val="center"/>
              <w:rPr>
                <w:rFonts w:asciiTheme="minorEastAsia" w:hAnsiTheme="minorEastAsia"/>
                <w:sz w:val="24"/>
                <w:szCs w:val="24"/>
                <w:highlight w:val="none"/>
              </w:rPr>
            </w:pPr>
          </w:p>
        </w:tc>
        <w:tc>
          <w:tcPr>
            <w:tcW w:w="1161" w:type="dxa"/>
            <w:vAlign w:val="center"/>
          </w:tcPr>
          <w:p w14:paraId="4E683C4F">
            <w:pPr>
              <w:spacing w:line="360" w:lineRule="auto"/>
              <w:jc w:val="center"/>
              <w:rPr>
                <w:rFonts w:asciiTheme="minorEastAsia" w:hAnsiTheme="minorEastAsia"/>
                <w:sz w:val="24"/>
                <w:szCs w:val="24"/>
                <w:highlight w:val="none"/>
              </w:rPr>
            </w:pPr>
          </w:p>
        </w:tc>
        <w:tc>
          <w:tcPr>
            <w:tcW w:w="1153" w:type="dxa"/>
            <w:vAlign w:val="center"/>
          </w:tcPr>
          <w:p w14:paraId="3F831AD5">
            <w:pPr>
              <w:spacing w:line="360" w:lineRule="auto"/>
              <w:jc w:val="center"/>
              <w:rPr>
                <w:rFonts w:asciiTheme="minorEastAsia" w:hAnsiTheme="minorEastAsia"/>
                <w:sz w:val="24"/>
                <w:szCs w:val="24"/>
                <w:highlight w:val="none"/>
              </w:rPr>
            </w:pPr>
          </w:p>
        </w:tc>
      </w:tr>
      <w:tr w14:paraId="0FE6A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7960EAF4">
            <w:pPr>
              <w:spacing w:line="360" w:lineRule="auto"/>
              <w:jc w:val="center"/>
              <w:rPr>
                <w:rFonts w:asciiTheme="minorEastAsia" w:hAnsiTheme="minorEastAsia"/>
                <w:sz w:val="24"/>
                <w:szCs w:val="24"/>
                <w:highlight w:val="none"/>
              </w:rPr>
            </w:pPr>
          </w:p>
        </w:tc>
        <w:tc>
          <w:tcPr>
            <w:tcW w:w="1166" w:type="dxa"/>
            <w:vAlign w:val="center"/>
          </w:tcPr>
          <w:p w14:paraId="07A7C878">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531" w:type="dxa"/>
            <w:vAlign w:val="center"/>
          </w:tcPr>
          <w:p w14:paraId="07C5B1C9">
            <w:pPr>
              <w:spacing w:line="360" w:lineRule="auto"/>
              <w:jc w:val="center"/>
              <w:rPr>
                <w:rFonts w:asciiTheme="minorEastAsia" w:hAnsiTheme="minorEastAsia"/>
                <w:sz w:val="24"/>
                <w:szCs w:val="24"/>
                <w:highlight w:val="none"/>
              </w:rPr>
            </w:pPr>
          </w:p>
        </w:tc>
        <w:tc>
          <w:tcPr>
            <w:tcW w:w="1161" w:type="dxa"/>
            <w:vAlign w:val="center"/>
          </w:tcPr>
          <w:p w14:paraId="2773EF9B">
            <w:pPr>
              <w:spacing w:line="360" w:lineRule="auto"/>
              <w:jc w:val="center"/>
              <w:rPr>
                <w:rFonts w:asciiTheme="minorEastAsia" w:hAnsiTheme="minorEastAsia"/>
                <w:sz w:val="24"/>
                <w:szCs w:val="24"/>
                <w:highlight w:val="none"/>
              </w:rPr>
            </w:pPr>
          </w:p>
        </w:tc>
        <w:tc>
          <w:tcPr>
            <w:tcW w:w="1161" w:type="dxa"/>
            <w:vAlign w:val="center"/>
          </w:tcPr>
          <w:p w14:paraId="37AEB6D1">
            <w:pPr>
              <w:spacing w:line="360" w:lineRule="auto"/>
              <w:jc w:val="center"/>
              <w:rPr>
                <w:rFonts w:asciiTheme="minorEastAsia" w:hAnsiTheme="minorEastAsia"/>
                <w:sz w:val="24"/>
                <w:szCs w:val="24"/>
                <w:highlight w:val="none"/>
              </w:rPr>
            </w:pPr>
          </w:p>
        </w:tc>
        <w:tc>
          <w:tcPr>
            <w:tcW w:w="1161" w:type="dxa"/>
            <w:vAlign w:val="center"/>
          </w:tcPr>
          <w:p w14:paraId="6A0BFD96">
            <w:pPr>
              <w:spacing w:line="360" w:lineRule="auto"/>
              <w:jc w:val="center"/>
              <w:rPr>
                <w:rFonts w:asciiTheme="minorEastAsia" w:hAnsiTheme="minorEastAsia"/>
                <w:sz w:val="24"/>
                <w:szCs w:val="24"/>
                <w:highlight w:val="none"/>
              </w:rPr>
            </w:pPr>
          </w:p>
        </w:tc>
        <w:tc>
          <w:tcPr>
            <w:tcW w:w="1153" w:type="dxa"/>
            <w:vAlign w:val="center"/>
          </w:tcPr>
          <w:p w14:paraId="7FE80162">
            <w:pPr>
              <w:spacing w:line="360" w:lineRule="auto"/>
              <w:jc w:val="center"/>
              <w:rPr>
                <w:rFonts w:asciiTheme="minorEastAsia" w:hAnsiTheme="minorEastAsia"/>
                <w:sz w:val="24"/>
                <w:szCs w:val="24"/>
                <w:highlight w:val="none"/>
              </w:rPr>
            </w:pPr>
          </w:p>
        </w:tc>
      </w:tr>
      <w:tr w14:paraId="24EF4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1F9A1046">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166" w:type="dxa"/>
            <w:vAlign w:val="center"/>
          </w:tcPr>
          <w:p w14:paraId="22976CE7">
            <w:pPr>
              <w:spacing w:line="360" w:lineRule="auto"/>
              <w:jc w:val="center"/>
              <w:rPr>
                <w:rFonts w:asciiTheme="minorEastAsia" w:hAnsiTheme="minorEastAsia"/>
                <w:sz w:val="24"/>
                <w:szCs w:val="24"/>
                <w:highlight w:val="none"/>
              </w:rPr>
            </w:pPr>
          </w:p>
        </w:tc>
        <w:tc>
          <w:tcPr>
            <w:tcW w:w="1531" w:type="dxa"/>
            <w:vAlign w:val="center"/>
          </w:tcPr>
          <w:p w14:paraId="2DF8F4E8">
            <w:pPr>
              <w:spacing w:line="360" w:lineRule="auto"/>
              <w:jc w:val="center"/>
              <w:rPr>
                <w:rFonts w:asciiTheme="minorEastAsia" w:hAnsiTheme="minorEastAsia"/>
                <w:sz w:val="24"/>
                <w:szCs w:val="24"/>
                <w:highlight w:val="none"/>
              </w:rPr>
            </w:pPr>
          </w:p>
        </w:tc>
        <w:tc>
          <w:tcPr>
            <w:tcW w:w="1161" w:type="dxa"/>
            <w:vAlign w:val="center"/>
          </w:tcPr>
          <w:p w14:paraId="09C125FA">
            <w:pPr>
              <w:spacing w:line="360" w:lineRule="auto"/>
              <w:jc w:val="center"/>
              <w:rPr>
                <w:rFonts w:asciiTheme="minorEastAsia" w:hAnsiTheme="minorEastAsia"/>
                <w:sz w:val="24"/>
                <w:szCs w:val="24"/>
                <w:highlight w:val="none"/>
              </w:rPr>
            </w:pPr>
          </w:p>
        </w:tc>
        <w:tc>
          <w:tcPr>
            <w:tcW w:w="1161" w:type="dxa"/>
            <w:vAlign w:val="center"/>
          </w:tcPr>
          <w:p w14:paraId="0FFC76BB">
            <w:pPr>
              <w:spacing w:line="360" w:lineRule="auto"/>
              <w:jc w:val="center"/>
              <w:rPr>
                <w:rFonts w:asciiTheme="minorEastAsia" w:hAnsiTheme="minorEastAsia"/>
                <w:sz w:val="24"/>
                <w:szCs w:val="24"/>
                <w:highlight w:val="none"/>
              </w:rPr>
            </w:pPr>
          </w:p>
        </w:tc>
        <w:tc>
          <w:tcPr>
            <w:tcW w:w="1161" w:type="dxa"/>
            <w:vAlign w:val="center"/>
          </w:tcPr>
          <w:p w14:paraId="29F4DF77">
            <w:pPr>
              <w:spacing w:line="360" w:lineRule="auto"/>
              <w:jc w:val="center"/>
              <w:rPr>
                <w:rFonts w:asciiTheme="minorEastAsia" w:hAnsiTheme="minorEastAsia"/>
                <w:sz w:val="24"/>
                <w:szCs w:val="24"/>
                <w:highlight w:val="none"/>
              </w:rPr>
            </w:pPr>
          </w:p>
        </w:tc>
        <w:tc>
          <w:tcPr>
            <w:tcW w:w="1153" w:type="dxa"/>
            <w:vAlign w:val="center"/>
          </w:tcPr>
          <w:p w14:paraId="693BE71F">
            <w:pPr>
              <w:spacing w:line="360" w:lineRule="auto"/>
              <w:jc w:val="center"/>
              <w:rPr>
                <w:rFonts w:asciiTheme="minorEastAsia" w:hAnsiTheme="minorEastAsia"/>
                <w:sz w:val="24"/>
                <w:szCs w:val="24"/>
                <w:highlight w:val="none"/>
              </w:rPr>
            </w:pPr>
          </w:p>
        </w:tc>
      </w:tr>
    </w:tbl>
    <w:p w14:paraId="48B02E2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25FBFA1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1、本表应按照下列规定填写：</w:t>
      </w:r>
    </w:p>
    <w:p w14:paraId="743FB7D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1.1“采购包”、“品目号”、“投标标的”及“数量”应与招标文件《采购标的一览表》中的有关内容（“采购包”、“品目号”、“采购标的”及“数量”）保持一致。</w:t>
      </w:r>
    </w:p>
    <w:p w14:paraId="220392F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840739B">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6BCBBD2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9043BF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3、电子投标文件中涉及“投标标的”、“数量”、“规格”、“来源地”的内容若不一致，应以本表为准。</w:t>
      </w:r>
    </w:p>
    <w:p w14:paraId="1E5EC9A0">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24F6ED21">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5F79E597">
      <w:pPr>
        <w:rPr>
          <w:highlight w:val="none"/>
        </w:rPr>
      </w:pPr>
    </w:p>
    <w:p w14:paraId="2F9C49EA">
      <w:pPr>
        <w:rPr>
          <w:highlight w:val="none"/>
        </w:rPr>
        <w:sectPr>
          <w:pgSz w:w="11906" w:h="16838"/>
          <w:pgMar w:top="1418" w:right="1418" w:bottom="1418" w:left="1418" w:header="851" w:footer="992" w:gutter="0"/>
          <w:cols w:space="425" w:num="1"/>
          <w:docGrid w:type="lines" w:linePitch="312" w:charSpace="0"/>
        </w:sectPr>
      </w:pPr>
    </w:p>
    <w:p w14:paraId="78D7B410">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二、技术和服务要求响应表</w:t>
      </w:r>
    </w:p>
    <w:p w14:paraId="028A5C6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05BFC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791F2D1B">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661" w:type="dxa"/>
            <w:vAlign w:val="center"/>
          </w:tcPr>
          <w:p w14:paraId="422611E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2324" w:type="dxa"/>
            <w:vAlign w:val="center"/>
          </w:tcPr>
          <w:p w14:paraId="17572F78">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技术和服务要求</w:t>
            </w:r>
          </w:p>
        </w:tc>
        <w:tc>
          <w:tcPr>
            <w:tcW w:w="1661" w:type="dxa"/>
            <w:vAlign w:val="center"/>
          </w:tcPr>
          <w:p w14:paraId="03122D3F">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投标响应</w:t>
            </w:r>
          </w:p>
        </w:tc>
        <w:tc>
          <w:tcPr>
            <w:tcW w:w="1902" w:type="dxa"/>
            <w:vAlign w:val="center"/>
          </w:tcPr>
          <w:p w14:paraId="6A72A60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是否偏离及说明</w:t>
            </w:r>
          </w:p>
        </w:tc>
      </w:tr>
      <w:tr w14:paraId="0B73A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051BCF3B">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vAlign w:val="center"/>
          </w:tcPr>
          <w:p w14:paraId="41C22C6C">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2324" w:type="dxa"/>
            <w:vAlign w:val="center"/>
          </w:tcPr>
          <w:p w14:paraId="1085DDCC">
            <w:pPr>
              <w:spacing w:line="360" w:lineRule="auto"/>
              <w:jc w:val="center"/>
              <w:rPr>
                <w:rFonts w:asciiTheme="minorEastAsia" w:hAnsiTheme="minorEastAsia"/>
                <w:sz w:val="24"/>
                <w:szCs w:val="24"/>
                <w:highlight w:val="none"/>
              </w:rPr>
            </w:pPr>
          </w:p>
        </w:tc>
        <w:tc>
          <w:tcPr>
            <w:tcW w:w="1661" w:type="dxa"/>
            <w:vAlign w:val="center"/>
          </w:tcPr>
          <w:p w14:paraId="3CF2BA86">
            <w:pPr>
              <w:spacing w:line="360" w:lineRule="auto"/>
              <w:jc w:val="center"/>
              <w:rPr>
                <w:rFonts w:asciiTheme="minorEastAsia" w:hAnsiTheme="minorEastAsia"/>
                <w:sz w:val="24"/>
                <w:szCs w:val="24"/>
                <w:highlight w:val="none"/>
              </w:rPr>
            </w:pPr>
          </w:p>
        </w:tc>
        <w:tc>
          <w:tcPr>
            <w:tcW w:w="1902" w:type="dxa"/>
            <w:vAlign w:val="center"/>
          </w:tcPr>
          <w:p w14:paraId="2ED791C8">
            <w:pPr>
              <w:spacing w:line="360" w:lineRule="auto"/>
              <w:jc w:val="center"/>
              <w:rPr>
                <w:rFonts w:asciiTheme="minorEastAsia" w:hAnsiTheme="minorEastAsia"/>
                <w:sz w:val="24"/>
                <w:szCs w:val="24"/>
                <w:highlight w:val="none"/>
              </w:rPr>
            </w:pPr>
          </w:p>
        </w:tc>
      </w:tr>
      <w:tr w14:paraId="4E51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1C5ED640">
            <w:pPr>
              <w:spacing w:line="360" w:lineRule="auto"/>
              <w:jc w:val="center"/>
              <w:rPr>
                <w:rFonts w:asciiTheme="minorEastAsia" w:hAnsiTheme="minorEastAsia"/>
                <w:sz w:val="24"/>
                <w:szCs w:val="24"/>
                <w:highlight w:val="none"/>
              </w:rPr>
            </w:pPr>
          </w:p>
        </w:tc>
        <w:tc>
          <w:tcPr>
            <w:tcW w:w="1661" w:type="dxa"/>
            <w:vAlign w:val="center"/>
          </w:tcPr>
          <w:p w14:paraId="6112CF9A">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2324" w:type="dxa"/>
            <w:vAlign w:val="center"/>
          </w:tcPr>
          <w:p w14:paraId="7E118D51">
            <w:pPr>
              <w:spacing w:line="360" w:lineRule="auto"/>
              <w:jc w:val="center"/>
              <w:rPr>
                <w:rFonts w:asciiTheme="minorEastAsia" w:hAnsiTheme="minorEastAsia"/>
                <w:sz w:val="24"/>
                <w:szCs w:val="24"/>
                <w:highlight w:val="none"/>
              </w:rPr>
            </w:pPr>
          </w:p>
        </w:tc>
        <w:tc>
          <w:tcPr>
            <w:tcW w:w="1661" w:type="dxa"/>
            <w:vAlign w:val="center"/>
          </w:tcPr>
          <w:p w14:paraId="0D2D78F6">
            <w:pPr>
              <w:spacing w:line="360" w:lineRule="auto"/>
              <w:jc w:val="center"/>
              <w:rPr>
                <w:rFonts w:asciiTheme="minorEastAsia" w:hAnsiTheme="minorEastAsia"/>
                <w:sz w:val="24"/>
                <w:szCs w:val="24"/>
                <w:highlight w:val="none"/>
              </w:rPr>
            </w:pPr>
          </w:p>
        </w:tc>
        <w:tc>
          <w:tcPr>
            <w:tcW w:w="1902" w:type="dxa"/>
            <w:vAlign w:val="center"/>
          </w:tcPr>
          <w:p w14:paraId="42C3160E">
            <w:pPr>
              <w:spacing w:line="360" w:lineRule="auto"/>
              <w:jc w:val="center"/>
              <w:rPr>
                <w:rFonts w:asciiTheme="minorEastAsia" w:hAnsiTheme="minorEastAsia"/>
                <w:sz w:val="24"/>
                <w:szCs w:val="24"/>
                <w:highlight w:val="none"/>
              </w:rPr>
            </w:pPr>
          </w:p>
        </w:tc>
      </w:tr>
      <w:tr w14:paraId="6664E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49E2427E">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vAlign w:val="center"/>
          </w:tcPr>
          <w:p w14:paraId="4CB1D687">
            <w:pPr>
              <w:spacing w:line="360" w:lineRule="auto"/>
              <w:jc w:val="center"/>
              <w:rPr>
                <w:rFonts w:asciiTheme="minorEastAsia" w:hAnsiTheme="minorEastAsia"/>
                <w:sz w:val="24"/>
                <w:szCs w:val="24"/>
                <w:highlight w:val="none"/>
              </w:rPr>
            </w:pPr>
          </w:p>
        </w:tc>
        <w:tc>
          <w:tcPr>
            <w:tcW w:w="2324" w:type="dxa"/>
            <w:vAlign w:val="center"/>
          </w:tcPr>
          <w:p w14:paraId="5A2A9E7F">
            <w:pPr>
              <w:spacing w:line="360" w:lineRule="auto"/>
              <w:jc w:val="center"/>
              <w:rPr>
                <w:rFonts w:asciiTheme="minorEastAsia" w:hAnsiTheme="minorEastAsia"/>
                <w:sz w:val="24"/>
                <w:szCs w:val="24"/>
                <w:highlight w:val="none"/>
              </w:rPr>
            </w:pPr>
          </w:p>
        </w:tc>
        <w:tc>
          <w:tcPr>
            <w:tcW w:w="1661" w:type="dxa"/>
            <w:vAlign w:val="center"/>
          </w:tcPr>
          <w:p w14:paraId="5B614572">
            <w:pPr>
              <w:spacing w:line="360" w:lineRule="auto"/>
              <w:jc w:val="center"/>
              <w:rPr>
                <w:rFonts w:asciiTheme="minorEastAsia" w:hAnsiTheme="minorEastAsia"/>
                <w:sz w:val="24"/>
                <w:szCs w:val="24"/>
                <w:highlight w:val="none"/>
              </w:rPr>
            </w:pPr>
          </w:p>
        </w:tc>
        <w:tc>
          <w:tcPr>
            <w:tcW w:w="1902" w:type="dxa"/>
            <w:vAlign w:val="center"/>
          </w:tcPr>
          <w:p w14:paraId="4E9EADB2">
            <w:pPr>
              <w:spacing w:line="360" w:lineRule="auto"/>
              <w:jc w:val="center"/>
              <w:rPr>
                <w:rFonts w:asciiTheme="minorEastAsia" w:hAnsiTheme="minorEastAsia"/>
                <w:sz w:val="24"/>
                <w:szCs w:val="24"/>
                <w:highlight w:val="none"/>
              </w:rPr>
            </w:pPr>
          </w:p>
        </w:tc>
      </w:tr>
    </w:tbl>
    <w:p w14:paraId="02861F22">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306FB28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1、本表应按照下列规定填写：</w:t>
      </w:r>
    </w:p>
    <w:p w14:paraId="600EBE6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1.1“技术和服务要求”项下填写的内容应与招标文件第五章“技术和服务要求”的内容保持一致。</w:t>
      </w:r>
    </w:p>
    <w:p w14:paraId="4550031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8EF7F43">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1.3“是否偏离及说明”项下应按下列规定填写：优于的，填写“正偏离”；符合的，填写“无偏离”；低于的，填写“负偏离”。</w:t>
      </w:r>
    </w:p>
    <w:p w14:paraId="6AC1028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480422CF">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1E07A098">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26F809A6">
      <w:pPr>
        <w:rPr>
          <w:highlight w:val="none"/>
        </w:rPr>
      </w:pPr>
    </w:p>
    <w:p w14:paraId="07E9A3B5">
      <w:pPr>
        <w:rPr>
          <w:highlight w:val="none"/>
        </w:rPr>
        <w:sectPr>
          <w:pgSz w:w="11906" w:h="16838"/>
          <w:pgMar w:top="1418" w:right="1418" w:bottom="1418" w:left="1418" w:header="851" w:footer="992" w:gutter="0"/>
          <w:cols w:space="425" w:num="1"/>
          <w:docGrid w:type="lines" w:linePitch="312" w:charSpace="0"/>
        </w:sectPr>
      </w:pPr>
    </w:p>
    <w:p w14:paraId="62443D18">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三、商务条件响应表</w:t>
      </w:r>
    </w:p>
    <w:p w14:paraId="667D1930">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项目编号：</w:t>
      </w:r>
      <w:r>
        <w:rPr>
          <w:rFonts w:asciiTheme="minorEastAsia" w:hAnsiTheme="minorEastAsia"/>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42534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6D769A1D">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采购包</w:t>
            </w:r>
          </w:p>
        </w:tc>
        <w:tc>
          <w:tcPr>
            <w:tcW w:w="1661" w:type="dxa"/>
            <w:vAlign w:val="center"/>
          </w:tcPr>
          <w:p w14:paraId="2CFFDB0E">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品目号</w:t>
            </w:r>
          </w:p>
        </w:tc>
        <w:tc>
          <w:tcPr>
            <w:tcW w:w="1661" w:type="dxa"/>
            <w:vAlign w:val="center"/>
          </w:tcPr>
          <w:p w14:paraId="331C9F8C">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商务条件</w:t>
            </w:r>
          </w:p>
        </w:tc>
        <w:tc>
          <w:tcPr>
            <w:tcW w:w="1661" w:type="dxa"/>
            <w:vAlign w:val="center"/>
          </w:tcPr>
          <w:p w14:paraId="486747AA">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投标响应</w:t>
            </w:r>
          </w:p>
        </w:tc>
        <w:tc>
          <w:tcPr>
            <w:tcW w:w="2188" w:type="dxa"/>
            <w:vAlign w:val="center"/>
          </w:tcPr>
          <w:p w14:paraId="3C9C4883">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是否偏离及说明</w:t>
            </w:r>
          </w:p>
        </w:tc>
      </w:tr>
      <w:tr w14:paraId="2CD89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48033AFC">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vAlign w:val="center"/>
          </w:tcPr>
          <w:p w14:paraId="0A6E5CF0">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*-1</w:t>
            </w:r>
          </w:p>
        </w:tc>
        <w:tc>
          <w:tcPr>
            <w:tcW w:w="1661" w:type="dxa"/>
            <w:vAlign w:val="center"/>
          </w:tcPr>
          <w:p w14:paraId="6CA858DE">
            <w:pPr>
              <w:spacing w:line="360" w:lineRule="auto"/>
              <w:jc w:val="center"/>
              <w:rPr>
                <w:rFonts w:asciiTheme="minorEastAsia" w:hAnsiTheme="minorEastAsia"/>
                <w:sz w:val="24"/>
                <w:szCs w:val="24"/>
                <w:highlight w:val="none"/>
              </w:rPr>
            </w:pPr>
          </w:p>
        </w:tc>
        <w:tc>
          <w:tcPr>
            <w:tcW w:w="1661" w:type="dxa"/>
            <w:vAlign w:val="center"/>
          </w:tcPr>
          <w:p w14:paraId="440E1DC8">
            <w:pPr>
              <w:spacing w:line="360" w:lineRule="auto"/>
              <w:jc w:val="center"/>
              <w:rPr>
                <w:rFonts w:asciiTheme="minorEastAsia" w:hAnsiTheme="minorEastAsia"/>
                <w:sz w:val="24"/>
                <w:szCs w:val="24"/>
                <w:highlight w:val="none"/>
              </w:rPr>
            </w:pPr>
          </w:p>
        </w:tc>
        <w:tc>
          <w:tcPr>
            <w:tcW w:w="2188" w:type="dxa"/>
            <w:vAlign w:val="center"/>
          </w:tcPr>
          <w:p w14:paraId="77C605F0">
            <w:pPr>
              <w:spacing w:line="360" w:lineRule="auto"/>
              <w:jc w:val="center"/>
              <w:rPr>
                <w:rFonts w:asciiTheme="minorEastAsia" w:hAnsiTheme="minorEastAsia"/>
                <w:sz w:val="24"/>
                <w:szCs w:val="24"/>
                <w:highlight w:val="none"/>
              </w:rPr>
            </w:pPr>
          </w:p>
        </w:tc>
      </w:tr>
      <w:tr w14:paraId="7432E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159225BA">
            <w:pPr>
              <w:spacing w:line="360" w:lineRule="auto"/>
              <w:jc w:val="center"/>
              <w:rPr>
                <w:rFonts w:asciiTheme="minorEastAsia" w:hAnsiTheme="minorEastAsia"/>
                <w:sz w:val="24"/>
                <w:szCs w:val="24"/>
                <w:highlight w:val="none"/>
              </w:rPr>
            </w:pPr>
          </w:p>
        </w:tc>
        <w:tc>
          <w:tcPr>
            <w:tcW w:w="1661" w:type="dxa"/>
            <w:vAlign w:val="center"/>
          </w:tcPr>
          <w:p w14:paraId="70EB69BA">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vAlign w:val="center"/>
          </w:tcPr>
          <w:p w14:paraId="0EF3AB70">
            <w:pPr>
              <w:spacing w:line="360" w:lineRule="auto"/>
              <w:jc w:val="center"/>
              <w:rPr>
                <w:rFonts w:asciiTheme="minorEastAsia" w:hAnsiTheme="minorEastAsia"/>
                <w:sz w:val="24"/>
                <w:szCs w:val="24"/>
                <w:highlight w:val="none"/>
              </w:rPr>
            </w:pPr>
          </w:p>
        </w:tc>
        <w:tc>
          <w:tcPr>
            <w:tcW w:w="1661" w:type="dxa"/>
            <w:vAlign w:val="center"/>
          </w:tcPr>
          <w:p w14:paraId="7AE11B6A">
            <w:pPr>
              <w:spacing w:line="360" w:lineRule="auto"/>
              <w:jc w:val="center"/>
              <w:rPr>
                <w:rFonts w:asciiTheme="minorEastAsia" w:hAnsiTheme="minorEastAsia"/>
                <w:sz w:val="24"/>
                <w:szCs w:val="24"/>
                <w:highlight w:val="none"/>
              </w:rPr>
            </w:pPr>
          </w:p>
        </w:tc>
        <w:tc>
          <w:tcPr>
            <w:tcW w:w="2188" w:type="dxa"/>
            <w:vAlign w:val="center"/>
          </w:tcPr>
          <w:p w14:paraId="5C2F20F5">
            <w:pPr>
              <w:spacing w:line="360" w:lineRule="auto"/>
              <w:jc w:val="center"/>
              <w:rPr>
                <w:rFonts w:asciiTheme="minorEastAsia" w:hAnsiTheme="minorEastAsia"/>
                <w:sz w:val="24"/>
                <w:szCs w:val="24"/>
                <w:highlight w:val="none"/>
              </w:rPr>
            </w:pPr>
          </w:p>
        </w:tc>
      </w:tr>
      <w:tr w14:paraId="1C16B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36B34EE1">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w:t>
            </w:r>
          </w:p>
        </w:tc>
        <w:tc>
          <w:tcPr>
            <w:tcW w:w="1661" w:type="dxa"/>
            <w:vAlign w:val="center"/>
          </w:tcPr>
          <w:p w14:paraId="7E47E546">
            <w:pPr>
              <w:spacing w:line="360" w:lineRule="auto"/>
              <w:jc w:val="center"/>
              <w:rPr>
                <w:rFonts w:asciiTheme="minorEastAsia" w:hAnsiTheme="minorEastAsia"/>
                <w:sz w:val="24"/>
                <w:szCs w:val="24"/>
                <w:highlight w:val="none"/>
              </w:rPr>
            </w:pPr>
          </w:p>
        </w:tc>
        <w:tc>
          <w:tcPr>
            <w:tcW w:w="1661" w:type="dxa"/>
            <w:vAlign w:val="center"/>
          </w:tcPr>
          <w:p w14:paraId="34EDDB00">
            <w:pPr>
              <w:spacing w:line="360" w:lineRule="auto"/>
              <w:jc w:val="center"/>
              <w:rPr>
                <w:rFonts w:asciiTheme="minorEastAsia" w:hAnsiTheme="minorEastAsia"/>
                <w:sz w:val="24"/>
                <w:szCs w:val="24"/>
                <w:highlight w:val="none"/>
              </w:rPr>
            </w:pPr>
          </w:p>
        </w:tc>
        <w:tc>
          <w:tcPr>
            <w:tcW w:w="1661" w:type="dxa"/>
            <w:vAlign w:val="center"/>
          </w:tcPr>
          <w:p w14:paraId="2F08217B">
            <w:pPr>
              <w:spacing w:line="360" w:lineRule="auto"/>
              <w:jc w:val="center"/>
              <w:rPr>
                <w:rFonts w:asciiTheme="minorEastAsia" w:hAnsiTheme="minorEastAsia"/>
                <w:sz w:val="24"/>
                <w:szCs w:val="24"/>
                <w:highlight w:val="none"/>
              </w:rPr>
            </w:pPr>
          </w:p>
        </w:tc>
        <w:tc>
          <w:tcPr>
            <w:tcW w:w="2188" w:type="dxa"/>
            <w:vAlign w:val="center"/>
          </w:tcPr>
          <w:p w14:paraId="68DF61DA">
            <w:pPr>
              <w:spacing w:line="360" w:lineRule="auto"/>
              <w:jc w:val="center"/>
              <w:rPr>
                <w:rFonts w:asciiTheme="minorEastAsia" w:hAnsiTheme="minorEastAsia"/>
                <w:sz w:val="24"/>
                <w:szCs w:val="24"/>
                <w:highlight w:val="none"/>
              </w:rPr>
            </w:pPr>
          </w:p>
        </w:tc>
      </w:tr>
    </w:tbl>
    <w:p w14:paraId="5DCD5DE1">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※注意：</w:t>
      </w:r>
    </w:p>
    <w:p w14:paraId="1024302C">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1、本表应按照下列规定填写：</w:t>
      </w:r>
    </w:p>
    <w:p w14:paraId="22FB3009">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1.1“商务条件”项下填写的内容应与招标文件第五章“商务条件”的内容保持一致。</w:t>
      </w:r>
    </w:p>
    <w:p w14:paraId="71EA2A0E">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1.2“投标响应”项下应填写具体的响应内容并与“商务条件”项下填写的内容逐项对应；对“商务条件”项下涉及“≥或＞”、“≤或＜”及某个区间值范围内的内容，应填写具体的数值。</w:t>
      </w:r>
    </w:p>
    <w:p w14:paraId="600B625A">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1.3“是否偏离及说明”项下应按下列规定填写：优于的，填写“正偏离”；符合的，填写“无偏离”；低于的，填写“负偏离”。</w:t>
      </w:r>
    </w:p>
    <w:p w14:paraId="098549ED">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29632F3">
      <w:pPr>
        <w:pStyle w:val="54"/>
        <w:spacing w:line="360" w:lineRule="auto"/>
        <w:ind w:firstLine="480" w:firstLineChars="200"/>
        <w:jc w:val="right"/>
        <w:rPr>
          <w:rFonts w:hint="default" w:asciiTheme="minorEastAsia" w:hAnsiTheme="minorEastAsia"/>
          <w:sz w:val="24"/>
          <w:szCs w:val="24"/>
          <w:highlight w:val="none"/>
        </w:rPr>
      </w:pPr>
      <w:r>
        <w:rPr>
          <w:rFonts w:asciiTheme="minorEastAsia" w:hAnsiTheme="minorEastAsia"/>
          <w:sz w:val="24"/>
          <w:szCs w:val="24"/>
          <w:highlight w:val="none"/>
        </w:rPr>
        <w:t>投标人：</w:t>
      </w:r>
      <w:r>
        <w:rPr>
          <w:rFonts w:asciiTheme="minorEastAsia" w:hAnsiTheme="minorEastAsia"/>
          <w:sz w:val="24"/>
          <w:szCs w:val="24"/>
          <w:highlight w:val="none"/>
          <w:u w:val="single"/>
        </w:rPr>
        <w:t>（全称并加盖单位公章）</w:t>
      </w:r>
    </w:p>
    <w:p w14:paraId="6A8BF31B">
      <w:pPr>
        <w:pStyle w:val="54"/>
        <w:spacing w:line="360" w:lineRule="auto"/>
        <w:ind w:firstLine="480" w:firstLineChars="200"/>
        <w:jc w:val="right"/>
        <w:rPr>
          <w:rFonts w:hint="default" w:asciiTheme="minorEastAsia" w:hAnsiTheme="minorEastAsia"/>
          <w:sz w:val="24"/>
          <w:szCs w:val="24"/>
          <w:highlight w:val="none"/>
          <w:u w:val="single"/>
        </w:rPr>
      </w:pPr>
      <w:r>
        <w:rPr>
          <w:rFonts w:asciiTheme="minorEastAsia" w:hAnsiTheme="minorEastAsia"/>
          <w:sz w:val="24"/>
          <w:szCs w:val="24"/>
          <w:highlight w:val="none"/>
        </w:rPr>
        <w:t>日期：</w:t>
      </w:r>
      <w:r>
        <w:rPr>
          <w:rFonts w:asciiTheme="minorEastAsia" w:hAnsiTheme="minorEastAsia"/>
          <w:sz w:val="24"/>
          <w:szCs w:val="24"/>
          <w:highlight w:val="none"/>
          <w:u w:val="single"/>
        </w:rPr>
        <w:t>　　年　　月　　日</w:t>
      </w:r>
    </w:p>
    <w:p w14:paraId="7A97F127">
      <w:pPr>
        <w:rPr>
          <w:highlight w:val="none"/>
        </w:rPr>
      </w:pPr>
    </w:p>
    <w:p w14:paraId="0BF080DC">
      <w:pPr>
        <w:rPr>
          <w:highlight w:val="none"/>
        </w:rPr>
        <w:sectPr>
          <w:pgSz w:w="11906" w:h="16838"/>
          <w:pgMar w:top="1418" w:right="1418" w:bottom="1418" w:left="1418" w:header="851" w:footer="992" w:gutter="0"/>
          <w:cols w:space="425" w:num="1"/>
          <w:docGrid w:type="lines" w:linePitch="312" w:charSpace="0"/>
        </w:sectPr>
      </w:pPr>
    </w:p>
    <w:p w14:paraId="7E98FE6E">
      <w:pPr>
        <w:spacing w:beforeLines="50" w:afterLines="50"/>
        <w:jc w:val="center"/>
        <w:rPr>
          <w:rFonts w:asciiTheme="minorEastAsia" w:hAnsiTheme="minorEastAsia"/>
          <w:b/>
          <w:sz w:val="28"/>
          <w:szCs w:val="28"/>
          <w:highlight w:val="none"/>
        </w:rPr>
      </w:pPr>
      <w:r>
        <w:rPr>
          <w:rFonts w:asciiTheme="minorEastAsia" w:hAnsiTheme="minorEastAsia"/>
          <w:b/>
          <w:sz w:val="28"/>
          <w:szCs w:val="28"/>
          <w:highlight w:val="none"/>
        </w:rPr>
        <w:t>四、投标人提交的其他资料（若有）</w:t>
      </w:r>
    </w:p>
    <w:p w14:paraId="24448CE2">
      <w:pPr>
        <w:pStyle w:val="54"/>
        <w:spacing w:line="360" w:lineRule="auto"/>
        <w:jc w:val="center"/>
        <w:rPr>
          <w:rFonts w:hint="default" w:asciiTheme="minorEastAsia" w:hAnsiTheme="minorEastAsia"/>
          <w:sz w:val="24"/>
          <w:szCs w:val="24"/>
          <w:highlight w:val="none"/>
        </w:rPr>
      </w:pPr>
      <w:r>
        <w:rPr>
          <w:rFonts w:asciiTheme="minorEastAsia" w:hAnsiTheme="minorEastAsia"/>
          <w:sz w:val="24"/>
          <w:szCs w:val="24"/>
          <w:highlight w:val="none"/>
        </w:rPr>
        <w:t>编制说明</w:t>
      </w:r>
    </w:p>
    <w:p w14:paraId="331A2EC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1、招标文件要求提交的除“资格及资信证明部分”、“报价部分”外的其他证明材料或资料加盖投标人的单位公章后应在此项下提交。</w:t>
      </w:r>
    </w:p>
    <w:p w14:paraId="342B7855">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2、招标文件要求投标人提供方案（包括但不限于：组织、实施、技术、服务方案等）的，投标人应在此项下提交。</w:t>
      </w:r>
    </w:p>
    <w:p w14:paraId="5128F337">
      <w:pPr>
        <w:pStyle w:val="54"/>
        <w:spacing w:line="360" w:lineRule="auto"/>
        <w:ind w:firstLine="480" w:firstLineChars="200"/>
        <w:rPr>
          <w:rFonts w:hint="default" w:asciiTheme="minorEastAsia" w:hAnsiTheme="minorEastAsia"/>
          <w:sz w:val="24"/>
          <w:szCs w:val="24"/>
          <w:highlight w:val="none"/>
        </w:rPr>
      </w:pPr>
      <w:r>
        <w:rPr>
          <w:rFonts w:asciiTheme="minorEastAsia" w:hAnsiTheme="minorEastAsia"/>
          <w:sz w:val="24"/>
          <w:szCs w:val="24"/>
          <w:highlight w:val="none"/>
        </w:rPr>
        <w:t>3、除招标文件另有规定外，投标人认为需要提交的其他证明材料或资料加盖投标人的单位公章后应在此项下提交。</w:t>
      </w:r>
    </w:p>
    <w:p w14:paraId="23A42C84">
      <w:pPr>
        <w:rPr>
          <w:highlight w:val="none"/>
        </w:rPr>
      </w:pPr>
    </w:p>
    <w:p w14:paraId="666A7629">
      <w:pPr>
        <w:rPr>
          <w:highlight w:val="none"/>
        </w:rPr>
      </w:pPr>
    </w:p>
    <w:p w14:paraId="48DAF692">
      <w:pPr>
        <w:rPr>
          <w:highlight w:val="none"/>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F832">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40</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108</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51C2">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108</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DAFE">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46</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108</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1212">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108</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108</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A2F7">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41</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D419B"/>
    <w:multiLevelType w:val="singleLevel"/>
    <w:tmpl w:val="C42D419B"/>
    <w:lvl w:ilvl="0" w:tentative="0">
      <w:start w:val="1"/>
      <w:numFmt w:val="decimal"/>
      <w:suff w:val="nothing"/>
      <w:lvlText w:val="1-%1."/>
      <w:lvlJc w:val="left"/>
      <w:pPr>
        <w:ind w:left="0" w:leftChars="0" w:firstLine="0" w:firstLineChars="0"/>
      </w:pPr>
      <w:rPr>
        <w:rFonts w:hint="default"/>
      </w:rPr>
    </w:lvl>
  </w:abstractNum>
  <w:abstractNum w:abstractNumId="1">
    <w:nsid w:val="7A4A0B23"/>
    <w:multiLevelType w:val="multilevel"/>
    <w:tmpl w:val="7A4A0B2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4914"/>
    <w:rsid w:val="00015FDA"/>
    <w:rsid w:val="00017248"/>
    <w:rsid w:val="000179A6"/>
    <w:rsid w:val="00023562"/>
    <w:rsid w:val="0003084B"/>
    <w:rsid w:val="00030D6E"/>
    <w:rsid w:val="000315A6"/>
    <w:rsid w:val="000364C3"/>
    <w:rsid w:val="000413A1"/>
    <w:rsid w:val="000414DE"/>
    <w:rsid w:val="000427FA"/>
    <w:rsid w:val="00042BAD"/>
    <w:rsid w:val="00042C55"/>
    <w:rsid w:val="0004365E"/>
    <w:rsid w:val="000440E5"/>
    <w:rsid w:val="0004441F"/>
    <w:rsid w:val="000452B0"/>
    <w:rsid w:val="00045989"/>
    <w:rsid w:val="00045DE6"/>
    <w:rsid w:val="00047C7D"/>
    <w:rsid w:val="000527EB"/>
    <w:rsid w:val="00053367"/>
    <w:rsid w:val="00056AEA"/>
    <w:rsid w:val="000602CE"/>
    <w:rsid w:val="0006129C"/>
    <w:rsid w:val="00061623"/>
    <w:rsid w:val="00063D22"/>
    <w:rsid w:val="00064733"/>
    <w:rsid w:val="000654AF"/>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009F"/>
    <w:rsid w:val="000D1041"/>
    <w:rsid w:val="000D1BCF"/>
    <w:rsid w:val="000D2697"/>
    <w:rsid w:val="000D2C05"/>
    <w:rsid w:val="000D3266"/>
    <w:rsid w:val="000D39C4"/>
    <w:rsid w:val="000D52A1"/>
    <w:rsid w:val="000D5604"/>
    <w:rsid w:val="000D5AE8"/>
    <w:rsid w:val="000E1F7E"/>
    <w:rsid w:val="000E7943"/>
    <w:rsid w:val="000F202C"/>
    <w:rsid w:val="000F69F7"/>
    <w:rsid w:val="000F6D4D"/>
    <w:rsid w:val="00101E7B"/>
    <w:rsid w:val="001029D4"/>
    <w:rsid w:val="00103A51"/>
    <w:rsid w:val="00104230"/>
    <w:rsid w:val="00104302"/>
    <w:rsid w:val="00105554"/>
    <w:rsid w:val="00110A52"/>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5E6E"/>
    <w:rsid w:val="001570CA"/>
    <w:rsid w:val="00157575"/>
    <w:rsid w:val="00161CBA"/>
    <w:rsid w:val="00166CC8"/>
    <w:rsid w:val="00166D97"/>
    <w:rsid w:val="00170E34"/>
    <w:rsid w:val="00170E42"/>
    <w:rsid w:val="0017118D"/>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0BDF"/>
    <w:rsid w:val="00191DAD"/>
    <w:rsid w:val="001944B2"/>
    <w:rsid w:val="001969A6"/>
    <w:rsid w:val="00196B6A"/>
    <w:rsid w:val="001A0E82"/>
    <w:rsid w:val="001A0FFC"/>
    <w:rsid w:val="001A185D"/>
    <w:rsid w:val="001A26B3"/>
    <w:rsid w:val="001A3E78"/>
    <w:rsid w:val="001A54F3"/>
    <w:rsid w:val="001A5D0A"/>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3F02"/>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100C5"/>
    <w:rsid w:val="00214808"/>
    <w:rsid w:val="00214BAD"/>
    <w:rsid w:val="002176BF"/>
    <w:rsid w:val="00220430"/>
    <w:rsid w:val="002230F0"/>
    <w:rsid w:val="00223DA8"/>
    <w:rsid w:val="00224BCD"/>
    <w:rsid w:val="00225178"/>
    <w:rsid w:val="00225192"/>
    <w:rsid w:val="00226B0A"/>
    <w:rsid w:val="00230CB4"/>
    <w:rsid w:val="0023573F"/>
    <w:rsid w:val="00235EB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42F0"/>
    <w:rsid w:val="0027626D"/>
    <w:rsid w:val="00277161"/>
    <w:rsid w:val="002779CB"/>
    <w:rsid w:val="00280763"/>
    <w:rsid w:val="00283DDB"/>
    <w:rsid w:val="00283EC7"/>
    <w:rsid w:val="0028674D"/>
    <w:rsid w:val="0029008A"/>
    <w:rsid w:val="00291F2D"/>
    <w:rsid w:val="00292018"/>
    <w:rsid w:val="00293239"/>
    <w:rsid w:val="00297900"/>
    <w:rsid w:val="002A0F68"/>
    <w:rsid w:val="002A2792"/>
    <w:rsid w:val="002A2A10"/>
    <w:rsid w:val="002A4F5E"/>
    <w:rsid w:val="002A56C1"/>
    <w:rsid w:val="002A6A3B"/>
    <w:rsid w:val="002B00D6"/>
    <w:rsid w:val="002B1D56"/>
    <w:rsid w:val="002B32E8"/>
    <w:rsid w:val="002B38AF"/>
    <w:rsid w:val="002B53E1"/>
    <w:rsid w:val="002B5FE5"/>
    <w:rsid w:val="002C0A7E"/>
    <w:rsid w:val="002C16BA"/>
    <w:rsid w:val="002C1993"/>
    <w:rsid w:val="002C1A77"/>
    <w:rsid w:val="002C5CCE"/>
    <w:rsid w:val="002D0600"/>
    <w:rsid w:val="002D5D80"/>
    <w:rsid w:val="002E0021"/>
    <w:rsid w:val="002E41B4"/>
    <w:rsid w:val="002E431A"/>
    <w:rsid w:val="002E75D8"/>
    <w:rsid w:val="002E75E1"/>
    <w:rsid w:val="002F0619"/>
    <w:rsid w:val="002F1CE7"/>
    <w:rsid w:val="002F303E"/>
    <w:rsid w:val="002F58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4B7"/>
    <w:rsid w:val="00325A10"/>
    <w:rsid w:val="00326308"/>
    <w:rsid w:val="00332DB9"/>
    <w:rsid w:val="0033497F"/>
    <w:rsid w:val="00335DB5"/>
    <w:rsid w:val="00335F72"/>
    <w:rsid w:val="0033732B"/>
    <w:rsid w:val="003374D2"/>
    <w:rsid w:val="00337753"/>
    <w:rsid w:val="00337CFE"/>
    <w:rsid w:val="003425F3"/>
    <w:rsid w:val="00346752"/>
    <w:rsid w:val="003473A0"/>
    <w:rsid w:val="00347BEC"/>
    <w:rsid w:val="00350678"/>
    <w:rsid w:val="00350E87"/>
    <w:rsid w:val="00350FB7"/>
    <w:rsid w:val="00352533"/>
    <w:rsid w:val="00352DEF"/>
    <w:rsid w:val="00355656"/>
    <w:rsid w:val="00362BA5"/>
    <w:rsid w:val="003653F3"/>
    <w:rsid w:val="00366786"/>
    <w:rsid w:val="00370F2E"/>
    <w:rsid w:val="0037424B"/>
    <w:rsid w:val="00375FA4"/>
    <w:rsid w:val="00381372"/>
    <w:rsid w:val="00381C3C"/>
    <w:rsid w:val="00385AE6"/>
    <w:rsid w:val="003864A5"/>
    <w:rsid w:val="00387647"/>
    <w:rsid w:val="00387CEE"/>
    <w:rsid w:val="00397AC7"/>
    <w:rsid w:val="003A06BD"/>
    <w:rsid w:val="003A0E8B"/>
    <w:rsid w:val="003A2BF5"/>
    <w:rsid w:val="003A4168"/>
    <w:rsid w:val="003B2ADF"/>
    <w:rsid w:val="003B2F7A"/>
    <w:rsid w:val="003B6D97"/>
    <w:rsid w:val="003B6E05"/>
    <w:rsid w:val="003B78F6"/>
    <w:rsid w:val="003C042E"/>
    <w:rsid w:val="003C51EB"/>
    <w:rsid w:val="003C6121"/>
    <w:rsid w:val="003C66E4"/>
    <w:rsid w:val="003C7873"/>
    <w:rsid w:val="003D101F"/>
    <w:rsid w:val="003D255E"/>
    <w:rsid w:val="003D5286"/>
    <w:rsid w:val="003D6656"/>
    <w:rsid w:val="003E00EF"/>
    <w:rsid w:val="003E0F35"/>
    <w:rsid w:val="003E1B58"/>
    <w:rsid w:val="003E29D1"/>
    <w:rsid w:val="003E37FC"/>
    <w:rsid w:val="003E786F"/>
    <w:rsid w:val="003F18E7"/>
    <w:rsid w:val="003F1E08"/>
    <w:rsid w:val="003F1E76"/>
    <w:rsid w:val="003F4D22"/>
    <w:rsid w:val="003F4F0B"/>
    <w:rsid w:val="003F4FCB"/>
    <w:rsid w:val="003F6FAD"/>
    <w:rsid w:val="00403253"/>
    <w:rsid w:val="004035E3"/>
    <w:rsid w:val="004045A6"/>
    <w:rsid w:val="00404A5C"/>
    <w:rsid w:val="00404B37"/>
    <w:rsid w:val="00404D3C"/>
    <w:rsid w:val="004066EF"/>
    <w:rsid w:val="00406906"/>
    <w:rsid w:val="00410EB2"/>
    <w:rsid w:val="00411288"/>
    <w:rsid w:val="00413987"/>
    <w:rsid w:val="00414E03"/>
    <w:rsid w:val="004168B6"/>
    <w:rsid w:val="0042201F"/>
    <w:rsid w:val="004234D2"/>
    <w:rsid w:val="00426203"/>
    <w:rsid w:val="00430713"/>
    <w:rsid w:val="00431350"/>
    <w:rsid w:val="00435169"/>
    <w:rsid w:val="004351AA"/>
    <w:rsid w:val="00436A0E"/>
    <w:rsid w:val="004404B8"/>
    <w:rsid w:val="0044165F"/>
    <w:rsid w:val="00442FB2"/>
    <w:rsid w:val="004437B8"/>
    <w:rsid w:val="00453736"/>
    <w:rsid w:val="004548BE"/>
    <w:rsid w:val="004566C6"/>
    <w:rsid w:val="00456E70"/>
    <w:rsid w:val="00461D53"/>
    <w:rsid w:val="00461FEF"/>
    <w:rsid w:val="004624F3"/>
    <w:rsid w:val="00463974"/>
    <w:rsid w:val="00464654"/>
    <w:rsid w:val="00466118"/>
    <w:rsid w:val="00467246"/>
    <w:rsid w:val="00467C99"/>
    <w:rsid w:val="00472878"/>
    <w:rsid w:val="004733A6"/>
    <w:rsid w:val="0047451C"/>
    <w:rsid w:val="00474C24"/>
    <w:rsid w:val="004765B4"/>
    <w:rsid w:val="004775FD"/>
    <w:rsid w:val="00480F56"/>
    <w:rsid w:val="00481A28"/>
    <w:rsid w:val="00482190"/>
    <w:rsid w:val="004836EE"/>
    <w:rsid w:val="00484D04"/>
    <w:rsid w:val="004855C1"/>
    <w:rsid w:val="004862EF"/>
    <w:rsid w:val="00490ACC"/>
    <w:rsid w:val="004913DC"/>
    <w:rsid w:val="004914E2"/>
    <w:rsid w:val="0049472B"/>
    <w:rsid w:val="00494DC2"/>
    <w:rsid w:val="00496BBA"/>
    <w:rsid w:val="004976A8"/>
    <w:rsid w:val="004A25CF"/>
    <w:rsid w:val="004A3497"/>
    <w:rsid w:val="004A6AB8"/>
    <w:rsid w:val="004B01AD"/>
    <w:rsid w:val="004B150B"/>
    <w:rsid w:val="004B3435"/>
    <w:rsid w:val="004B5468"/>
    <w:rsid w:val="004B6D62"/>
    <w:rsid w:val="004B771E"/>
    <w:rsid w:val="004C1CC7"/>
    <w:rsid w:val="004C3A90"/>
    <w:rsid w:val="004C71F1"/>
    <w:rsid w:val="004C7F9C"/>
    <w:rsid w:val="004D0AEF"/>
    <w:rsid w:val="004D20EB"/>
    <w:rsid w:val="004D50B7"/>
    <w:rsid w:val="004E2328"/>
    <w:rsid w:val="004E2617"/>
    <w:rsid w:val="004E5994"/>
    <w:rsid w:val="004F0C55"/>
    <w:rsid w:val="004F4941"/>
    <w:rsid w:val="004F5E98"/>
    <w:rsid w:val="005002C3"/>
    <w:rsid w:val="00501FF9"/>
    <w:rsid w:val="005034FC"/>
    <w:rsid w:val="00503814"/>
    <w:rsid w:val="005049A5"/>
    <w:rsid w:val="00504A56"/>
    <w:rsid w:val="005060BE"/>
    <w:rsid w:val="00510036"/>
    <w:rsid w:val="0051113C"/>
    <w:rsid w:val="00512FEF"/>
    <w:rsid w:val="005140FD"/>
    <w:rsid w:val="00515272"/>
    <w:rsid w:val="00515D38"/>
    <w:rsid w:val="00515FD8"/>
    <w:rsid w:val="0051676B"/>
    <w:rsid w:val="00516ED8"/>
    <w:rsid w:val="005213CC"/>
    <w:rsid w:val="005244FD"/>
    <w:rsid w:val="00527656"/>
    <w:rsid w:val="0052799D"/>
    <w:rsid w:val="005301F5"/>
    <w:rsid w:val="00531074"/>
    <w:rsid w:val="005318FE"/>
    <w:rsid w:val="00532D16"/>
    <w:rsid w:val="00540F2C"/>
    <w:rsid w:val="005426EB"/>
    <w:rsid w:val="005434B2"/>
    <w:rsid w:val="005457BD"/>
    <w:rsid w:val="005463EF"/>
    <w:rsid w:val="005475CF"/>
    <w:rsid w:val="00555349"/>
    <w:rsid w:val="005555A2"/>
    <w:rsid w:val="00555B71"/>
    <w:rsid w:val="00557EE7"/>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31B"/>
    <w:rsid w:val="00593B80"/>
    <w:rsid w:val="00593F14"/>
    <w:rsid w:val="00595351"/>
    <w:rsid w:val="00595796"/>
    <w:rsid w:val="00596098"/>
    <w:rsid w:val="005A0586"/>
    <w:rsid w:val="005A51E7"/>
    <w:rsid w:val="005A6869"/>
    <w:rsid w:val="005A6D7E"/>
    <w:rsid w:val="005B407E"/>
    <w:rsid w:val="005B7762"/>
    <w:rsid w:val="005B7C08"/>
    <w:rsid w:val="005C2A55"/>
    <w:rsid w:val="005C388D"/>
    <w:rsid w:val="005C4D41"/>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433"/>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37A4"/>
    <w:rsid w:val="006653EC"/>
    <w:rsid w:val="00666452"/>
    <w:rsid w:val="00666DFC"/>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47E5"/>
    <w:rsid w:val="006C0262"/>
    <w:rsid w:val="006C09A7"/>
    <w:rsid w:val="006C0B1C"/>
    <w:rsid w:val="006C0EA5"/>
    <w:rsid w:val="006C19D3"/>
    <w:rsid w:val="006C2279"/>
    <w:rsid w:val="006C5861"/>
    <w:rsid w:val="006C7922"/>
    <w:rsid w:val="006C7A5E"/>
    <w:rsid w:val="006C7A8C"/>
    <w:rsid w:val="006D1E53"/>
    <w:rsid w:val="006D3EA1"/>
    <w:rsid w:val="006D53BE"/>
    <w:rsid w:val="006D542E"/>
    <w:rsid w:val="006D56AC"/>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6E59"/>
    <w:rsid w:val="00717B59"/>
    <w:rsid w:val="007228AB"/>
    <w:rsid w:val="00722AFB"/>
    <w:rsid w:val="00723B39"/>
    <w:rsid w:val="00723F73"/>
    <w:rsid w:val="00725B10"/>
    <w:rsid w:val="00731235"/>
    <w:rsid w:val="00733204"/>
    <w:rsid w:val="007344A9"/>
    <w:rsid w:val="0073472F"/>
    <w:rsid w:val="00734D0F"/>
    <w:rsid w:val="00737EA4"/>
    <w:rsid w:val="007400B1"/>
    <w:rsid w:val="007409FC"/>
    <w:rsid w:val="00740A41"/>
    <w:rsid w:val="00747360"/>
    <w:rsid w:val="00753336"/>
    <w:rsid w:val="00755C66"/>
    <w:rsid w:val="007563CC"/>
    <w:rsid w:val="007614B1"/>
    <w:rsid w:val="00762649"/>
    <w:rsid w:val="00762F8A"/>
    <w:rsid w:val="007660C1"/>
    <w:rsid w:val="007702B6"/>
    <w:rsid w:val="007762CD"/>
    <w:rsid w:val="00777EE1"/>
    <w:rsid w:val="00781A27"/>
    <w:rsid w:val="0078261C"/>
    <w:rsid w:val="00783089"/>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39AA"/>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53F"/>
    <w:rsid w:val="007E599F"/>
    <w:rsid w:val="007E6B80"/>
    <w:rsid w:val="007E782F"/>
    <w:rsid w:val="007F0288"/>
    <w:rsid w:val="007F03DF"/>
    <w:rsid w:val="007F0913"/>
    <w:rsid w:val="007F14D4"/>
    <w:rsid w:val="007F1FEA"/>
    <w:rsid w:val="007F6166"/>
    <w:rsid w:val="007F63E9"/>
    <w:rsid w:val="008047FE"/>
    <w:rsid w:val="00804874"/>
    <w:rsid w:val="008054D0"/>
    <w:rsid w:val="008071DC"/>
    <w:rsid w:val="008077C5"/>
    <w:rsid w:val="008122A6"/>
    <w:rsid w:val="008122B5"/>
    <w:rsid w:val="0081764E"/>
    <w:rsid w:val="008225F0"/>
    <w:rsid w:val="008232D0"/>
    <w:rsid w:val="00823CE9"/>
    <w:rsid w:val="00823EA0"/>
    <w:rsid w:val="008264CA"/>
    <w:rsid w:val="00831E72"/>
    <w:rsid w:val="00837727"/>
    <w:rsid w:val="00837B77"/>
    <w:rsid w:val="00840F45"/>
    <w:rsid w:val="008438D9"/>
    <w:rsid w:val="008449E2"/>
    <w:rsid w:val="00844BD0"/>
    <w:rsid w:val="00845A3F"/>
    <w:rsid w:val="00846431"/>
    <w:rsid w:val="00847187"/>
    <w:rsid w:val="0085015F"/>
    <w:rsid w:val="0085219C"/>
    <w:rsid w:val="0085290C"/>
    <w:rsid w:val="00852BEA"/>
    <w:rsid w:val="00854BC9"/>
    <w:rsid w:val="00855917"/>
    <w:rsid w:val="00856889"/>
    <w:rsid w:val="00856F0F"/>
    <w:rsid w:val="008577F4"/>
    <w:rsid w:val="00857E3A"/>
    <w:rsid w:val="008601A7"/>
    <w:rsid w:val="008609B8"/>
    <w:rsid w:val="00860B1A"/>
    <w:rsid w:val="00861270"/>
    <w:rsid w:val="00866A7F"/>
    <w:rsid w:val="00875C20"/>
    <w:rsid w:val="0087633E"/>
    <w:rsid w:val="00882900"/>
    <w:rsid w:val="008843DA"/>
    <w:rsid w:val="00884411"/>
    <w:rsid w:val="008847DD"/>
    <w:rsid w:val="0088641D"/>
    <w:rsid w:val="00886A12"/>
    <w:rsid w:val="00887851"/>
    <w:rsid w:val="00890C16"/>
    <w:rsid w:val="00891EB6"/>
    <w:rsid w:val="0089671D"/>
    <w:rsid w:val="008976D3"/>
    <w:rsid w:val="008A240A"/>
    <w:rsid w:val="008A39A6"/>
    <w:rsid w:val="008A4315"/>
    <w:rsid w:val="008A5734"/>
    <w:rsid w:val="008A6766"/>
    <w:rsid w:val="008A7982"/>
    <w:rsid w:val="008B0123"/>
    <w:rsid w:val="008B082C"/>
    <w:rsid w:val="008B0854"/>
    <w:rsid w:val="008B1EB6"/>
    <w:rsid w:val="008B34B9"/>
    <w:rsid w:val="008B42DC"/>
    <w:rsid w:val="008B449A"/>
    <w:rsid w:val="008B4FB9"/>
    <w:rsid w:val="008B621D"/>
    <w:rsid w:val="008C0E0C"/>
    <w:rsid w:val="008C28E1"/>
    <w:rsid w:val="008C4BB7"/>
    <w:rsid w:val="008C54B5"/>
    <w:rsid w:val="008C6599"/>
    <w:rsid w:val="008C7580"/>
    <w:rsid w:val="008D0F83"/>
    <w:rsid w:val="008D1BC3"/>
    <w:rsid w:val="008D2B7E"/>
    <w:rsid w:val="008D2F11"/>
    <w:rsid w:val="008D52B2"/>
    <w:rsid w:val="008D60E2"/>
    <w:rsid w:val="008D6183"/>
    <w:rsid w:val="008E3BC9"/>
    <w:rsid w:val="008E4CEF"/>
    <w:rsid w:val="008E57A6"/>
    <w:rsid w:val="008E7E34"/>
    <w:rsid w:val="008F048B"/>
    <w:rsid w:val="008F1856"/>
    <w:rsid w:val="008F2A3C"/>
    <w:rsid w:val="008F738A"/>
    <w:rsid w:val="00902937"/>
    <w:rsid w:val="00913D95"/>
    <w:rsid w:val="00915D32"/>
    <w:rsid w:val="00915FE1"/>
    <w:rsid w:val="009160F0"/>
    <w:rsid w:val="00916636"/>
    <w:rsid w:val="00923DA0"/>
    <w:rsid w:val="00925C01"/>
    <w:rsid w:val="0092652D"/>
    <w:rsid w:val="00927220"/>
    <w:rsid w:val="009307DD"/>
    <w:rsid w:val="00931B2E"/>
    <w:rsid w:val="009376F2"/>
    <w:rsid w:val="00940659"/>
    <w:rsid w:val="00942E63"/>
    <w:rsid w:val="00942E9D"/>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651"/>
    <w:rsid w:val="0097370A"/>
    <w:rsid w:val="0097472C"/>
    <w:rsid w:val="009756D9"/>
    <w:rsid w:val="009756F7"/>
    <w:rsid w:val="009767A2"/>
    <w:rsid w:val="00976E29"/>
    <w:rsid w:val="009774A7"/>
    <w:rsid w:val="00982083"/>
    <w:rsid w:val="0098227F"/>
    <w:rsid w:val="00982CCA"/>
    <w:rsid w:val="00982E50"/>
    <w:rsid w:val="00982FC3"/>
    <w:rsid w:val="009838D6"/>
    <w:rsid w:val="00983ECF"/>
    <w:rsid w:val="00986634"/>
    <w:rsid w:val="00986D33"/>
    <w:rsid w:val="00990286"/>
    <w:rsid w:val="00990931"/>
    <w:rsid w:val="00990FF4"/>
    <w:rsid w:val="009915A7"/>
    <w:rsid w:val="009924E2"/>
    <w:rsid w:val="0099450A"/>
    <w:rsid w:val="00996BA1"/>
    <w:rsid w:val="009970AB"/>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E7C87"/>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165A"/>
    <w:rsid w:val="00A425CD"/>
    <w:rsid w:val="00A4277B"/>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1BB0"/>
    <w:rsid w:val="00A62299"/>
    <w:rsid w:val="00A639A0"/>
    <w:rsid w:val="00A64FEE"/>
    <w:rsid w:val="00A657F6"/>
    <w:rsid w:val="00A6635C"/>
    <w:rsid w:val="00A710BC"/>
    <w:rsid w:val="00A74DC1"/>
    <w:rsid w:val="00A755EC"/>
    <w:rsid w:val="00A77C8F"/>
    <w:rsid w:val="00A824B0"/>
    <w:rsid w:val="00A82658"/>
    <w:rsid w:val="00A82919"/>
    <w:rsid w:val="00A835DD"/>
    <w:rsid w:val="00A84FA5"/>
    <w:rsid w:val="00A87BD8"/>
    <w:rsid w:val="00A9170A"/>
    <w:rsid w:val="00A97623"/>
    <w:rsid w:val="00AA08C6"/>
    <w:rsid w:val="00AA1DEE"/>
    <w:rsid w:val="00AA1E37"/>
    <w:rsid w:val="00AA4759"/>
    <w:rsid w:val="00AA579F"/>
    <w:rsid w:val="00AA72D0"/>
    <w:rsid w:val="00AC0199"/>
    <w:rsid w:val="00AC237F"/>
    <w:rsid w:val="00AC4249"/>
    <w:rsid w:val="00AD2807"/>
    <w:rsid w:val="00AD4798"/>
    <w:rsid w:val="00AD6AD5"/>
    <w:rsid w:val="00AE0239"/>
    <w:rsid w:val="00AE077D"/>
    <w:rsid w:val="00AE2C03"/>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6F8"/>
    <w:rsid w:val="00B32CA1"/>
    <w:rsid w:val="00B331B9"/>
    <w:rsid w:val="00B33C3C"/>
    <w:rsid w:val="00B34AA5"/>
    <w:rsid w:val="00B34E7B"/>
    <w:rsid w:val="00B3590D"/>
    <w:rsid w:val="00B424C7"/>
    <w:rsid w:val="00B43E86"/>
    <w:rsid w:val="00B44474"/>
    <w:rsid w:val="00B4472C"/>
    <w:rsid w:val="00B451B5"/>
    <w:rsid w:val="00B4524C"/>
    <w:rsid w:val="00B473A4"/>
    <w:rsid w:val="00B473C5"/>
    <w:rsid w:val="00B51215"/>
    <w:rsid w:val="00B538AB"/>
    <w:rsid w:val="00B5611E"/>
    <w:rsid w:val="00B56960"/>
    <w:rsid w:val="00B6072B"/>
    <w:rsid w:val="00B628AB"/>
    <w:rsid w:val="00B63EAD"/>
    <w:rsid w:val="00B64F1F"/>
    <w:rsid w:val="00B65ED9"/>
    <w:rsid w:val="00B702D3"/>
    <w:rsid w:val="00B70997"/>
    <w:rsid w:val="00B71C17"/>
    <w:rsid w:val="00B71DDA"/>
    <w:rsid w:val="00B75063"/>
    <w:rsid w:val="00B77AF7"/>
    <w:rsid w:val="00B80E24"/>
    <w:rsid w:val="00B80E55"/>
    <w:rsid w:val="00B8502F"/>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115B"/>
    <w:rsid w:val="00BB218C"/>
    <w:rsid w:val="00BB443C"/>
    <w:rsid w:val="00BB5BE9"/>
    <w:rsid w:val="00BB5CDF"/>
    <w:rsid w:val="00BC0319"/>
    <w:rsid w:val="00BC0408"/>
    <w:rsid w:val="00BC17F2"/>
    <w:rsid w:val="00BC1F11"/>
    <w:rsid w:val="00BC3383"/>
    <w:rsid w:val="00BD12DE"/>
    <w:rsid w:val="00BD4D15"/>
    <w:rsid w:val="00BD5623"/>
    <w:rsid w:val="00BD5A80"/>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FD3"/>
    <w:rsid w:val="00C12769"/>
    <w:rsid w:val="00C1665B"/>
    <w:rsid w:val="00C1721E"/>
    <w:rsid w:val="00C174C3"/>
    <w:rsid w:val="00C178D0"/>
    <w:rsid w:val="00C2042E"/>
    <w:rsid w:val="00C21466"/>
    <w:rsid w:val="00C21900"/>
    <w:rsid w:val="00C21C16"/>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A7BC7"/>
    <w:rsid w:val="00CB0F2A"/>
    <w:rsid w:val="00CB2BBE"/>
    <w:rsid w:val="00CB4320"/>
    <w:rsid w:val="00CB43C4"/>
    <w:rsid w:val="00CB4FCA"/>
    <w:rsid w:val="00CC09FF"/>
    <w:rsid w:val="00CC3326"/>
    <w:rsid w:val="00CC5EF8"/>
    <w:rsid w:val="00CD1E73"/>
    <w:rsid w:val="00CD2342"/>
    <w:rsid w:val="00CD23FB"/>
    <w:rsid w:val="00CD25C5"/>
    <w:rsid w:val="00CD72AA"/>
    <w:rsid w:val="00CE074F"/>
    <w:rsid w:val="00CE0C92"/>
    <w:rsid w:val="00CE0D29"/>
    <w:rsid w:val="00CE24D3"/>
    <w:rsid w:val="00CE3F34"/>
    <w:rsid w:val="00CE4957"/>
    <w:rsid w:val="00CE6768"/>
    <w:rsid w:val="00CE7E7F"/>
    <w:rsid w:val="00CF01BB"/>
    <w:rsid w:val="00CF0492"/>
    <w:rsid w:val="00CF2F8F"/>
    <w:rsid w:val="00CF6AD2"/>
    <w:rsid w:val="00CF79FF"/>
    <w:rsid w:val="00CF7D83"/>
    <w:rsid w:val="00D00355"/>
    <w:rsid w:val="00D008C6"/>
    <w:rsid w:val="00D028F6"/>
    <w:rsid w:val="00D03093"/>
    <w:rsid w:val="00D04B2F"/>
    <w:rsid w:val="00D05F9F"/>
    <w:rsid w:val="00D0668C"/>
    <w:rsid w:val="00D11C49"/>
    <w:rsid w:val="00D12634"/>
    <w:rsid w:val="00D204DF"/>
    <w:rsid w:val="00D21A4B"/>
    <w:rsid w:val="00D23242"/>
    <w:rsid w:val="00D23569"/>
    <w:rsid w:val="00D23E3F"/>
    <w:rsid w:val="00D24550"/>
    <w:rsid w:val="00D26D56"/>
    <w:rsid w:val="00D30AE1"/>
    <w:rsid w:val="00D338DA"/>
    <w:rsid w:val="00D35457"/>
    <w:rsid w:val="00D37C2A"/>
    <w:rsid w:val="00D402EA"/>
    <w:rsid w:val="00D40CD0"/>
    <w:rsid w:val="00D4179A"/>
    <w:rsid w:val="00D42888"/>
    <w:rsid w:val="00D42B59"/>
    <w:rsid w:val="00D4517D"/>
    <w:rsid w:val="00D51182"/>
    <w:rsid w:val="00D51A76"/>
    <w:rsid w:val="00D5328D"/>
    <w:rsid w:val="00D53909"/>
    <w:rsid w:val="00D55174"/>
    <w:rsid w:val="00D566A5"/>
    <w:rsid w:val="00D5738D"/>
    <w:rsid w:val="00D6223B"/>
    <w:rsid w:val="00D62240"/>
    <w:rsid w:val="00D6341E"/>
    <w:rsid w:val="00D63E36"/>
    <w:rsid w:val="00D646AC"/>
    <w:rsid w:val="00D64C1A"/>
    <w:rsid w:val="00D67C4E"/>
    <w:rsid w:val="00D70B82"/>
    <w:rsid w:val="00D731C7"/>
    <w:rsid w:val="00D736B6"/>
    <w:rsid w:val="00D744CA"/>
    <w:rsid w:val="00D7451B"/>
    <w:rsid w:val="00D7458E"/>
    <w:rsid w:val="00D74A34"/>
    <w:rsid w:val="00D7580B"/>
    <w:rsid w:val="00D7601E"/>
    <w:rsid w:val="00D824BA"/>
    <w:rsid w:val="00D833CB"/>
    <w:rsid w:val="00D8364D"/>
    <w:rsid w:val="00D8449C"/>
    <w:rsid w:val="00D85334"/>
    <w:rsid w:val="00D85557"/>
    <w:rsid w:val="00D85600"/>
    <w:rsid w:val="00D858E0"/>
    <w:rsid w:val="00D8734E"/>
    <w:rsid w:val="00D906FC"/>
    <w:rsid w:val="00D90CE5"/>
    <w:rsid w:val="00D91013"/>
    <w:rsid w:val="00D91124"/>
    <w:rsid w:val="00D94E14"/>
    <w:rsid w:val="00DA04F1"/>
    <w:rsid w:val="00DA0B8A"/>
    <w:rsid w:val="00DA3D04"/>
    <w:rsid w:val="00DA4F3F"/>
    <w:rsid w:val="00DA5A08"/>
    <w:rsid w:val="00DA5B11"/>
    <w:rsid w:val="00DA5E8C"/>
    <w:rsid w:val="00DA5F86"/>
    <w:rsid w:val="00DA73F4"/>
    <w:rsid w:val="00DB078C"/>
    <w:rsid w:val="00DB132B"/>
    <w:rsid w:val="00DB2FE1"/>
    <w:rsid w:val="00DB3722"/>
    <w:rsid w:val="00DC044D"/>
    <w:rsid w:val="00DC495E"/>
    <w:rsid w:val="00DC4D9D"/>
    <w:rsid w:val="00DC7F81"/>
    <w:rsid w:val="00DD10E4"/>
    <w:rsid w:val="00DD2A3B"/>
    <w:rsid w:val="00DD4D7D"/>
    <w:rsid w:val="00DD608B"/>
    <w:rsid w:val="00DD712C"/>
    <w:rsid w:val="00DE0F16"/>
    <w:rsid w:val="00DE1E9C"/>
    <w:rsid w:val="00DE5EED"/>
    <w:rsid w:val="00DF02A7"/>
    <w:rsid w:val="00DF0C8C"/>
    <w:rsid w:val="00DF16E6"/>
    <w:rsid w:val="00DF1F2D"/>
    <w:rsid w:val="00DF339B"/>
    <w:rsid w:val="00DF4323"/>
    <w:rsid w:val="00E0439E"/>
    <w:rsid w:val="00E04581"/>
    <w:rsid w:val="00E04D54"/>
    <w:rsid w:val="00E058F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67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8627C"/>
    <w:rsid w:val="00E936DA"/>
    <w:rsid w:val="00E93C9F"/>
    <w:rsid w:val="00E93D13"/>
    <w:rsid w:val="00E953F2"/>
    <w:rsid w:val="00E95D76"/>
    <w:rsid w:val="00E95F40"/>
    <w:rsid w:val="00E967DA"/>
    <w:rsid w:val="00E9786C"/>
    <w:rsid w:val="00E97F4E"/>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01C5"/>
    <w:rsid w:val="00F1574E"/>
    <w:rsid w:val="00F1680A"/>
    <w:rsid w:val="00F16DC8"/>
    <w:rsid w:val="00F16F76"/>
    <w:rsid w:val="00F20493"/>
    <w:rsid w:val="00F21170"/>
    <w:rsid w:val="00F21D30"/>
    <w:rsid w:val="00F22B1A"/>
    <w:rsid w:val="00F23B09"/>
    <w:rsid w:val="00F25037"/>
    <w:rsid w:val="00F25836"/>
    <w:rsid w:val="00F26827"/>
    <w:rsid w:val="00F30291"/>
    <w:rsid w:val="00F30921"/>
    <w:rsid w:val="00F349B3"/>
    <w:rsid w:val="00F34B46"/>
    <w:rsid w:val="00F34E7F"/>
    <w:rsid w:val="00F35614"/>
    <w:rsid w:val="00F3561B"/>
    <w:rsid w:val="00F409C9"/>
    <w:rsid w:val="00F41505"/>
    <w:rsid w:val="00F42225"/>
    <w:rsid w:val="00F42ACF"/>
    <w:rsid w:val="00F44CA4"/>
    <w:rsid w:val="00F46DCC"/>
    <w:rsid w:val="00F475C7"/>
    <w:rsid w:val="00F536AA"/>
    <w:rsid w:val="00F5737A"/>
    <w:rsid w:val="00F57D0F"/>
    <w:rsid w:val="00F605B9"/>
    <w:rsid w:val="00F61CD4"/>
    <w:rsid w:val="00F642D4"/>
    <w:rsid w:val="00F650BD"/>
    <w:rsid w:val="00F65492"/>
    <w:rsid w:val="00F6569A"/>
    <w:rsid w:val="00F70867"/>
    <w:rsid w:val="00F70F7E"/>
    <w:rsid w:val="00F71E15"/>
    <w:rsid w:val="00F7218D"/>
    <w:rsid w:val="00F72AA7"/>
    <w:rsid w:val="00F72CEA"/>
    <w:rsid w:val="00F73A13"/>
    <w:rsid w:val="00F7428F"/>
    <w:rsid w:val="00F75973"/>
    <w:rsid w:val="00F76103"/>
    <w:rsid w:val="00F77914"/>
    <w:rsid w:val="00F77E03"/>
    <w:rsid w:val="00F80A17"/>
    <w:rsid w:val="00F80C28"/>
    <w:rsid w:val="00F86594"/>
    <w:rsid w:val="00F8742C"/>
    <w:rsid w:val="00F8794A"/>
    <w:rsid w:val="00F87C27"/>
    <w:rsid w:val="00F9015D"/>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3FAB"/>
    <w:rsid w:val="00FB4527"/>
    <w:rsid w:val="00FB4DA7"/>
    <w:rsid w:val="00FB564A"/>
    <w:rsid w:val="00FB5FDC"/>
    <w:rsid w:val="00FB7089"/>
    <w:rsid w:val="00FC07B8"/>
    <w:rsid w:val="00FC0EBE"/>
    <w:rsid w:val="00FC3C6A"/>
    <w:rsid w:val="00FC5E8A"/>
    <w:rsid w:val="00FC6C20"/>
    <w:rsid w:val="00FC7407"/>
    <w:rsid w:val="00FD0BAE"/>
    <w:rsid w:val="00FD2F13"/>
    <w:rsid w:val="00FD378B"/>
    <w:rsid w:val="00FE2592"/>
    <w:rsid w:val="00FE3029"/>
    <w:rsid w:val="00FE32F1"/>
    <w:rsid w:val="00FE3C6D"/>
    <w:rsid w:val="00FE3F17"/>
    <w:rsid w:val="00FE4219"/>
    <w:rsid w:val="00FE6A63"/>
    <w:rsid w:val="00FE7433"/>
    <w:rsid w:val="00FF26C9"/>
    <w:rsid w:val="00FF294B"/>
    <w:rsid w:val="00FF2E48"/>
    <w:rsid w:val="00FF31A1"/>
    <w:rsid w:val="00FF40AC"/>
    <w:rsid w:val="00FF4B4D"/>
    <w:rsid w:val="00FF5717"/>
    <w:rsid w:val="01062EEC"/>
    <w:rsid w:val="011E3D92"/>
    <w:rsid w:val="01657CDA"/>
    <w:rsid w:val="0227311A"/>
    <w:rsid w:val="03045253"/>
    <w:rsid w:val="042E36E9"/>
    <w:rsid w:val="06D875D8"/>
    <w:rsid w:val="074D717F"/>
    <w:rsid w:val="08145EE9"/>
    <w:rsid w:val="08935065"/>
    <w:rsid w:val="08BF7DE3"/>
    <w:rsid w:val="09095327"/>
    <w:rsid w:val="091837BC"/>
    <w:rsid w:val="09540C99"/>
    <w:rsid w:val="0A266660"/>
    <w:rsid w:val="0A977223"/>
    <w:rsid w:val="0CDD0531"/>
    <w:rsid w:val="0D2546FA"/>
    <w:rsid w:val="0D387719"/>
    <w:rsid w:val="0D3F3A0E"/>
    <w:rsid w:val="0DB8731C"/>
    <w:rsid w:val="0F047233"/>
    <w:rsid w:val="1189394D"/>
    <w:rsid w:val="12003382"/>
    <w:rsid w:val="137912FC"/>
    <w:rsid w:val="14EC5AAA"/>
    <w:rsid w:val="155F5A26"/>
    <w:rsid w:val="15FD4466"/>
    <w:rsid w:val="16565924"/>
    <w:rsid w:val="16BE59A3"/>
    <w:rsid w:val="17A47FAD"/>
    <w:rsid w:val="18787AA0"/>
    <w:rsid w:val="1890336F"/>
    <w:rsid w:val="191B3969"/>
    <w:rsid w:val="193B777F"/>
    <w:rsid w:val="1AB62382"/>
    <w:rsid w:val="1B0D0936"/>
    <w:rsid w:val="1B1209AD"/>
    <w:rsid w:val="1B157C0A"/>
    <w:rsid w:val="1B393905"/>
    <w:rsid w:val="1BCB46BE"/>
    <w:rsid w:val="1C0A51E7"/>
    <w:rsid w:val="1C4F709D"/>
    <w:rsid w:val="1CB659F1"/>
    <w:rsid w:val="1D8D200F"/>
    <w:rsid w:val="1E676920"/>
    <w:rsid w:val="20427645"/>
    <w:rsid w:val="20922B6D"/>
    <w:rsid w:val="2169374C"/>
    <w:rsid w:val="21A50E1F"/>
    <w:rsid w:val="22617B2B"/>
    <w:rsid w:val="22700D8B"/>
    <w:rsid w:val="228C5C71"/>
    <w:rsid w:val="2392443F"/>
    <w:rsid w:val="24305DFF"/>
    <w:rsid w:val="25AC730F"/>
    <w:rsid w:val="26062EC3"/>
    <w:rsid w:val="265661C4"/>
    <w:rsid w:val="26D1527F"/>
    <w:rsid w:val="27547C5E"/>
    <w:rsid w:val="278E4F1E"/>
    <w:rsid w:val="279952F4"/>
    <w:rsid w:val="28327F9F"/>
    <w:rsid w:val="2A202079"/>
    <w:rsid w:val="2C251BC9"/>
    <w:rsid w:val="2D2F2CFF"/>
    <w:rsid w:val="2D750AEA"/>
    <w:rsid w:val="2DF91FC3"/>
    <w:rsid w:val="2FB60721"/>
    <w:rsid w:val="31E542D4"/>
    <w:rsid w:val="320C4621"/>
    <w:rsid w:val="323E367C"/>
    <w:rsid w:val="32846331"/>
    <w:rsid w:val="3390201E"/>
    <w:rsid w:val="35411821"/>
    <w:rsid w:val="35690D78"/>
    <w:rsid w:val="36631C6B"/>
    <w:rsid w:val="36EB24C0"/>
    <w:rsid w:val="37307DA0"/>
    <w:rsid w:val="37971BCD"/>
    <w:rsid w:val="38966328"/>
    <w:rsid w:val="38991974"/>
    <w:rsid w:val="39203E44"/>
    <w:rsid w:val="397064CF"/>
    <w:rsid w:val="39770FBD"/>
    <w:rsid w:val="39DA61DC"/>
    <w:rsid w:val="3A047264"/>
    <w:rsid w:val="3A2160C5"/>
    <w:rsid w:val="3AAA1C17"/>
    <w:rsid w:val="3D6073B2"/>
    <w:rsid w:val="3DC94AAA"/>
    <w:rsid w:val="402810A1"/>
    <w:rsid w:val="409D2D7A"/>
    <w:rsid w:val="41D67795"/>
    <w:rsid w:val="420D71F9"/>
    <w:rsid w:val="45992FB4"/>
    <w:rsid w:val="45B85B30"/>
    <w:rsid w:val="46DF0E9A"/>
    <w:rsid w:val="47627B24"/>
    <w:rsid w:val="48297A02"/>
    <w:rsid w:val="486262BC"/>
    <w:rsid w:val="48A26623"/>
    <w:rsid w:val="48A71E8C"/>
    <w:rsid w:val="490209A2"/>
    <w:rsid w:val="49311755"/>
    <w:rsid w:val="498D2F75"/>
    <w:rsid w:val="4A5C41B4"/>
    <w:rsid w:val="4C9C1E91"/>
    <w:rsid w:val="4CA02E7A"/>
    <w:rsid w:val="4CAE464D"/>
    <w:rsid w:val="4CFA6A2E"/>
    <w:rsid w:val="4E921BF3"/>
    <w:rsid w:val="4F905428"/>
    <w:rsid w:val="51181B78"/>
    <w:rsid w:val="51976F41"/>
    <w:rsid w:val="521D4628"/>
    <w:rsid w:val="5230004E"/>
    <w:rsid w:val="57B7551B"/>
    <w:rsid w:val="588C0756"/>
    <w:rsid w:val="59437253"/>
    <w:rsid w:val="5A144EA7"/>
    <w:rsid w:val="5AA678E3"/>
    <w:rsid w:val="5BA02688"/>
    <w:rsid w:val="5BBA1352"/>
    <w:rsid w:val="5BBD57F6"/>
    <w:rsid w:val="5D2F3C01"/>
    <w:rsid w:val="5DA23942"/>
    <w:rsid w:val="5E9B5B97"/>
    <w:rsid w:val="5F777CBB"/>
    <w:rsid w:val="5F7F1015"/>
    <w:rsid w:val="60A56859"/>
    <w:rsid w:val="61D84114"/>
    <w:rsid w:val="65C65464"/>
    <w:rsid w:val="68B25FB7"/>
    <w:rsid w:val="6A132A85"/>
    <w:rsid w:val="6A2E78BF"/>
    <w:rsid w:val="6A7E5F5F"/>
    <w:rsid w:val="6B272FFA"/>
    <w:rsid w:val="6D446D4F"/>
    <w:rsid w:val="6ED21161"/>
    <w:rsid w:val="6F1F3C7A"/>
    <w:rsid w:val="6F2B0871"/>
    <w:rsid w:val="71290DE0"/>
    <w:rsid w:val="718304F0"/>
    <w:rsid w:val="71854F84"/>
    <w:rsid w:val="71CC3E28"/>
    <w:rsid w:val="72167B5D"/>
    <w:rsid w:val="7239708F"/>
    <w:rsid w:val="72514479"/>
    <w:rsid w:val="725E2D0C"/>
    <w:rsid w:val="73917324"/>
    <w:rsid w:val="78073C69"/>
    <w:rsid w:val="7820118F"/>
    <w:rsid w:val="7A1B24CA"/>
    <w:rsid w:val="7C2C729B"/>
    <w:rsid w:val="7C8B7CAA"/>
    <w:rsid w:val="7CC320E9"/>
    <w:rsid w:val="7DDB18E2"/>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8">
    <w:name w:val="网格型1"/>
    <w:basedOn w:val="1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rFonts w:ascii="Times New Roman" w:hAnsi="Times New Roman" w:eastAsia="宋体" w:cs="Times New Roman"/>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font21"/>
    <w:basedOn w:val="19"/>
    <w:qFormat/>
    <w:uiPriority w:val="0"/>
    <w:rPr>
      <w:rFonts w:hint="eastAsia" w:ascii="仿宋" w:hAnsi="仿宋" w:eastAsia="仿宋" w:cs="仿宋"/>
      <w:b/>
      <w:bCs/>
      <w:color w:val="000000"/>
      <w:sz w:val="20"/>
      <w:szCs w:val="20"/>
      <w:u w:val="none"/>
    </w:rPr>
  </w:style>
  <w:style w:type="character" w:customStyle="1" w:styleId="56">
    <w:name w:val="font31"/>
    <w:basedOn w:val="19"/>
    <w:qFormat/>
    <w:uiPriority w:val="0"/>
    <w:rPr>
      <w:rFonts w:hint="eastAsia" w:ascii="仿宋" w:hAnsi="仿宋" w:eastAsia="仿宋" w:cs="仿宋"/>
      <w:b/>
      <w:bCs/>
      <w:color w:val="FF0000"/>
      <w:sz w:val="20"/>
      <w:szCs w:val="20"/>
      <w:u w:val="none"/>
    </w:rPr>
  </w:style>
  <w:style w:type="character" w:customStyle="1" w:styleId="57">
    <w:name w:val="font41"/>
    <w:basedOn w:val="19"/>
    <w:qFormat/>
    <w:uiPriority w:val="0"/>
    <w:rPr>
      <w:rFonts w:hint="eastAsia" w:ascii="仿宋" w:hAnsi="仿宋" w:eastAsia="仿宋" w:cs="仿宋"/>
      <w:b/>
      <w:bCs/>
      <w:color w:val="75BD42"/>
      <w:sz w:val="20"/>
      <w:szCs w:val="20"/>
      <w:u w:val="none"/>
    </w:rPr>
  </w:style>
  <w:style w:type="character" w:customStyle="1" w:styleId="58">
    <w:name w:val="font51"/>
    <w:basedOn w:val="19"/>
    <w:qFormat/>
    <w:uiPriority w:val="0"/>
    <w:rPr>
      <w:rFonts w:hint="eastAsia" w:ascii="仿宋" w:hAnsi="仿宋" w:eastAsia="仿宋" w:cs="仿宋"/>
      <w:b/>
      <w:bCs/>
      <w:color w:val="E54C5E"/>
      <w:sz w:val="20"/>
      <w:szCs w:val="20"/>
      <w:u w:val="none"/>
    </w:rPr>
  </w:style>
  <w:style w:type="character" w:customStyle="1" w:styleId="59">
    <w:name w:val="font61"/>
    <w:basedOn w:val="19"/>
    <w:qFormat/>
    <w:uiPriority w:val="0"/>
    <w:rPr>
      <w:rFonts w:hint="eastAsia" w:ascii="仿宋" w:hAnsi="仿宋" w:eastAsia="仿宋" w:cs="仿宋"/>
      <w:b/>
      <w:bCs/>
      <w:color w:val="92D050"/>
      <w:sz w:val="20"/>
      <w:szCs w:val="20"/>
      <w:u w:val="none"/>
    </w:rPr>
  </w:style>
  <w:style w:type="character" w:customStyle="1" w:styleId="60">
    <w:name w:val="font71"/>
    <w:basedOn w:val="19"/>
    <w:qFormat/>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6C1C-64EC-4B02-AD79-C4AEAA766496}">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117</Pages>
  <Words>1155</Words>
  <Characters>1234</Characters>
  <Lines>462</Lines>
  <Paragraphs>130</Paragraphs>
  <TotalTime>19</TotalTime>
  <ScaleCrop>false</ScaleCrop>
  <LinksUpToDate>false</LinksUpToDate>
  <CharactersWithSpaces>1330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2024-10-03T11:54:00Z</dcterms:created>
  <dc:creator>Administrator</dc:creator>
  <cp:lastModifiedBy>颜</cp:lastModifiedBy>
  <cp:lastPrinted>2022-08-21T02:58:00Z</cp:lastPrinted>
  <dcterms:modified xsi:type="dcterms:W3CDTF">2025-07-11T07:22:29Z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C5D6F59F2E3245EC8143176207F28C65_13</vt:lpwstr>
  </property>
  <property fmtid="{D5CDD505-2E9C-101B-9397-08002B2CF9AE}" pid="4" name="KSOTemplateDocerSaveRecord">
    <vt:lpwstr>eyJoZGlkIjoiMDBhYTM5MmUwZmE5MzFlZDcwMjk2OTkxNTA5MmUxZWMiLCJ1c2VySWQiOiIyODAwMjc0MjYifQ==</vt:lpwstr>
  </property>
</Properties>
</file>